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FC79" w14:textId="77777777" w:rsidR="004C541F" w:rsidRDefault="007E22EE">
      <w:pPr>
        <w:pStyle w:val="CMT"/>
        <w:jc w:val="center"/>
        <w:rPr>
          <w:rStyle w:val="Strong"/>
          <w:rFonts w:cs="Arial"/>
        </w:rPr>
      </w:pPr>
      <w:r>
        <w:rPr>
          <w:rStyle w:val="Strong"/>
          <w:rFonts w:cs="Arial"/>
        </w:rPr>
        <w:t>DESIGN A/E NOTE - GUIDE SPECIFICATION CONVENTIONS</w:t>
      </w:r>
    </w:p>
    <w:p w14:paraId="2C1C7E6E" w14:textId="77777777" w:rsidR="004C541F" w:rsidRDefault="007E22EE">
      <w:pPr>
        <w:pStyle w:val="CMT"/>
        <w:rPr>
          <w:rStyle w:val="Strong"/>
          <w:rFonts w:cs="Arial"/>
        </w:rPr>
      </w:pPr>
      <w:r>
        <w:rPr>
          <w:rStyle w:val="Strong"/>
          <w:rFonts w:cs="Arial"/>
        </w:rPr>
        <w:t>Color-highlighted text</w:t>
      </w:r>
    </w:p>
    <w:p w14:paraId="5C2B1EF2" w14:textId="77777777" w:rsidR="004C541F" w:rsidRDefault="007E22EE">
      <w:pPr>
        <w:pStyle w:val="CMT"/>
        <w:ind w:left="720"/>
        <w:rPr>
          <w:rStyle w:val="Strong"/>
          <w:rFonts w:cs="Arial"/>
          <w:b w:val="0"/>
        </w:rPr>
      </w:pPr>
      <w:r>
        <w:rPr>
          <w:rStyle w:val="Strong"/>
          <w:rFonts w:cs="Arial"/>
          <w:highlight w:val="yellow"/>
        </w:rPr>
        <w:t>Yellow</w:t>
      </w:r>
      <w:r>
        <w:rPr>
          <w:rStyle w:val="Strong"/>
          <w:rFonts w:cs="Arial"/>
          <w:b w:val="0"/>
        </w:rPr>
        <w:t>:  Editor’s Notes.  Comments inserted into the text are addressed to the A/E, not the Contractor.  Editor’s Notes are formatted as hidden text.  Editor’s Notes are not identified with an update.  Do not print Editor’s Notes in issue for distribution to Bidders/Contractors.</w:t>
      </w:r>
    </w:p>
    <w:p w14:paraId="7D4F13B6" w14:textId="77777777" w:rsidR="004C541F" w:rsidRDefault="007E22EE">
      <w:pPr>
        <w:pStyle w:val="CMT"/>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To not print Editor’s Notes (hidden text) in document choose Tools on Menu bar, click Options, Print tab, under Include with document, uncheck Hidden text (check to print text), click OK. Save.</w:t>
      </w:r>
    </w:p>
    <w:p w14:paraId="5DB4193D" w14:textId="77777777" w:rsidR="004C541F" w:rsidRDefault="007E22EE">
      <w:pPr>
        <w:pStyle w:val="CMT"/>
        <w:spacing w:before="0"/>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To view Editor’s Notes (hidden text) in a document choose Tools on Menu bar, click Options, View tab, under  Formatting marks, check Hidden text (uncheck to hide text), click OK. Save.</w:t>
      </w:r>
    </w:p>
    <w:p w14:paraId="61391732" w14:textId="77777777" w:rsidR="004C541F" w:rsidRDefault="007E22EE">
      <w:pPr>
        <w:pStyle w:val="CMT"/>
        <w:ind w:left="720"/>
        <w:rPr>
          <w:rStyle w:val="Strong"/>
          <w:rFonts w:cs="Arial"/>
          <w:b w:val="0"/>
        </w:rPr>
      </w:pPr>
      <w:r>
        <w:rPr>
          <w:rStyle w:val="Strong"/>
          <w:rFonts w:cs="Arial"/>
          <w:highlight w:val="red"/>
        </w:rPr>
        <w:t>Red</w:t>
      </w:r>
      <w:r>
        <w:rPr>
          <w:rStyle w:val="Strong"/>
          <w:rFonts w:cs="Arial"/>
          <w:b w:val="0"/>
        </w:rPr>
        <w:t>:  Text updated in 1st quarter. April – June.</w:t>
      </w:r>
    </w:p>
    <w:p w14:paraId="663BB16D" w14:textId="77777777" w:rsidR="004C541F" w:rsidRDefault="007E22EE">
      <w:pPr>
        <w:pStyle w:val="CMT"/>
        <w:spacing w:before="0"/>
        <w:ind w:left="1426"/>
        <w:rPr>
          <w:rStyle w:val="Strong"/>
          <w:rFonts w:cs="Arial"/>
          <w:b w:val="0"/>
          <w:sz w:val="16"/>
        </w:rPr>
      </w:pPr>
      <w:r>
        <w:rPr>
          <w:rStyle w:val="Strong"/>
          <w:rFonts w:cs="Arial"/>
          <w:b w:val="0"/>
          <w:sz w:val="16"/>
        </w:rPr>
        <w:t>Strikethrough text and highlighting (not text) in previously issued quarters are deleted. Only 1st quarter highlighted updated text is indicated.</w:t>
      </w:r>
    </w:p>
    <w:p w14:paraId="1B12A1C1" w14:textId="77777777" w:rsidR="004C541F" w:rsidRDefault="007E22EE">
      <w:pPr>
        <w:pStyle w:val="CMT"/>
        <w:ind w:left="720"/>
        <w:rPr>
          <w:rStyle w:val="Strong"/>
          <w:rFonts w:cs="Arial"/>
          <w:b w:val="0"/>
        </w:rPr>
      </w:pPr>
      <w:r>
        <w:rPr>
          <w:rStyle w:val="Strong"/>
          <w:rFonts w:cs="Arial"/>
          <w:highlight w:val="cyan"/>
        </w:rPr>
        <w:t>Turquoise</w:t>
      </w:r>
      <w:r>
        <w:rPr>
          <w:rStyle w:val="Strong"/>
          <w:rFonts w:cs="Arial"/>
          <w:b w:val="0"/>
        </w:rPr>
        <w:t>:  Text updated in 2nd quarter. July – September.</w:t>
      </w:r>
    </w:p>
    <w:p w14:paraId="34D425F5" w14:textId="77777777" w:rsidR="004C541F" w:rsidRDefault="007E22EE">
      <w:pPr>
        <w:pStyle w:val="CMT"/>
        <w:spacing w:before="0"/>
        <w:ind w:left="1426"/>
        <w:rPr>
          <w:rStyle w:val="Strong"/>
          <w:rFonts w:cs="Arial"/>
          <w:b w:val="0"/>
          <w:sz w:val="16"/>
        </w:rPr>
      </w:pPr>
      <w:r>
        <w:rPr>
          <w:rStyle w:val="Strong"/>
          <w:rFonts w:cs="Arial"/>
          <w:b w:val="0"/>
          <w:sz w:val="16"/>
        </w:rPr>
        <w:t>1st quarter updated text remains highlighted.</w:t>
      </w:r>
    </w:p>
    <w:p w14:paraId="49C0EE5C" w14:textId="77777777" w:rsidR="004C541F" w:rsidRDefault="007E22EE">
      <w:pPr>
        <w:pStyle w:val="CMT"/>
        <w:ind w:left="720"/>
        <w:rPr>
          <w:rStyle w:val="Strong"/>
          <w:rFonts w:cs="Arial"/>
          <w:b w:val="0"/>
        </w:rPr>
      </w:pPr>
      <w:r>
        <w:rPr>
          <w:rStyle w:val="Strong"/>
          <w:rFonts w:cs="Arial"/>
          <w:highlight w:val="magenta"/>
        </w:rPr>
        <w:t>Pink</w:t>
      </w:r>
      <w:r>
        <w:rPr>
          <w:rStyle w:val="Strong"/>
          <w:rFonts w:cs="Arial"/>
          <w:b w:val="0"/>
        </w:rPr>
        <w:t>:  Text updated in 3rd quarter. October – December.</w:t>
      </w:r>
    </w:p>
    <w:p w14:paraId="09852EC5" w14:textId="77777777" w:rsidR="004C541F" w:rsidRDefault="007E22EE">
      <w:pPr>
        <w:pStyle w:val="CMT"/>
        <w:spacing w:before="0"/>
        <w:ind w:left="1426"/>
        <w:rPr>
          <w:rStyle w:val="Strong"/>
          <w:rFonts w:cs="Arial"/>
          <w:b w:val="0"/>
          <w:sz w:val="16"/>
        </w:rPr>
      </w:pPr>
      <w:r>
        <w:rPr>
          <w:rStyle w:val="Strong"/>
          <w:rFonts w:cs="Arial"/>
          <w:b w:val="0"/>
          <w:sz w:val="16"/>
        </w:rPr>
        <w:t>1st and 2nd quarter updated text remain highlighted.</w:t>
      </w:r>
    </w:p>
    <w:p w14:paraId="555FEBE5" w14:textId="77777777" w:rsidR="004C541F" w:rsidRDefault="007E22EE">
      <w:pPr>
        <w:pStyle w:val="CMT"/>
        <w:ind w:left="720"/>
        <w:rPr>
          <w:rStyle w:val="Strong"/>
          <w:rFonts w:cs="Arial"/>
          <w:b w:val="0"/>
        </w:rPr>
      </w:pPr>
      <w:r>
        <w:rPr>
          <w:rStyle w:val="Strong"/>
          <w:rFonts w:cs="Arial"/>
          <w:highlight w:val="green"/>
        </w:rPr>
        <w:t>Bright Green</w:t>
      </w:r>
      <w:r>
        <w:rPr>
          <w:rStyle w:val="Strong"/>
          <w:rFonts w:cs="Arial"/>
          <w:b w:val="0"/>
        </w:rPr>
        <w:t>: Text updated in 4th quarter. January – March.</w:t>
      </w:r>
    </w:p>
    <w:p w14:paraId="5BE99019" w14:textId="77777777" w:rsidR="004C541F" w:rsidRDefault="007E22EE">
      <w:pPr>
        <w:pStyle w:val="CMT"/>
        <w:spacing w:before="0"/>
        <w:ind w:left="1426"/>
        <w:rPr>
          <w:rStyle w:val="Strong"/>
          <w:rFonts w:cs="Arial"/>
          <w:b w:val="0"/>
          <w:sz w:val="16"/>
        </w:rPr>
      </w:pPr>
      <w:r>
        <w:rPr>
          <w:rStyle w:val="Strong"/>
          <w:rFonts w:cs="Arial"/>
          <w:b w:val="0"/>
          <w:sz w:val="16"/>
        </w:rPr>
        <w:t>1st, 2nd and 3rd quarter updated text remains highlighted.</w:t>
      </w:r>
    </w:p>
    <w:p w14:paraId="2A49FC1B" w14:textId="77777777" w:rsidR="004C541F" w:rsidRDefault="007E22EE">
      <w:pPr>
        <w:pStyle w:val="CMT"/>
        <w:rPr>
          <w:rStyle w:val="Strong"/>
          <w:rFonts w:cs="Arial"/>
        </w:rPr>
      </w:pPr>
      <w:r>
        <w:rPr>
          <w:rStyle w:val="Strong"/>
          <w:rFonts w:cs="Arial"/>
        </w:rPr>
        <w:t>Text Editing</w:t>
      </w:r>
    </w:p>
    <w:p w14:paraId="7359564C" w14:textId="77777777" w:rsidR="004C541F" w:rsidRDefault="007E22EE">
      <w:pPr>
        <w:pStyle w:val="CMT"/>
        <w:ind w:left="720"/>
        <w:rPr>
          <w:rStyle w:val="Strong"/>
          <w:rFonts w:cs="Arial"/>
          <w:b w:val="0"/>
        </w:rPr>
      </w:pPr>
      <w:r>
        <w:rPr>
          <w:rStyle w:val="Strong"/>
          <w:rFonts w:cs="Arial"/>
          <w:b w:val="0"/>
        </w:rPr>
        <w:t xml:space="preserve">Select options </w:t>
      </w:r>
      <w:r>
        <w:rPr>
          <w:rStyle w:val="Strong"/>
          <w:rFonts w:cs="Arial"/>
        </w:rPr>
        <w:t>[in brackets]</w:t>
      </w:r>
      <w:r>
        <w:rPr>
          <w:rStyle w:val="Strong"/>
          <w:rFonts w:cs="Arial"/>
          <w:b w:val="0"/>
        </w:rPr>
        <w:t xml:space="preserve"> and edit &lt;</w:t>
      </w:r>
      <w:r>
        <w:rPr>
          <w:rStyle w:val="Strong"/>
          <w:rFonts w:cs="Arial"/>
        </w:rPr>
        <w:t>notes</w:t>
      </w:r>
      <w:r>
        <w:rPr>
          <w:rStyle w:val="Strong"/>
          <w:rFonts w:cs="Arial"/>
          <w:b w:val="0"/>
        </w:rPr>
        <w:t>&gt; before issuing specifications for distribution to Bidders/Contractors.</w:t>
      </w:r>
    </w:p>
    <w:p w14:paraId="45508E2E" w14:textId="77777777" w:rsidR="004C541F" w:rsidRDefault="007E22EE">
      <w:pPr>
        <w:pStyle w:val="CMT"/>
        <w:ind w:left="720"/>
        <w:rPr>
          <w:rStyle w:val="Strong"/>
          <w:rFonts w:cs="Arial"/>
          <w:b w:val="0"/>
        </w:rPr>
      </w:pPr>
      <w:r>
        <w:rPr>
          <w:rStyle w:val="Strong"/>
          <w:rFonts w:cs="Arial"/>
          <w:b w:val="0"/>
        </w:rPr>
        <w:t>Delete Strikethrough text.</w:t>
      </w:r>
    </w:p>
    <w:p w14:paraId="3E6B5C31" w14:textId="77777777" w:rsidR="004C541F" w:rsidRDefault="007E22EE">
      <w:pPr>
        <w:pStyle w:val="CMT"/>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To delete strikethrough text, choose Edit on Menu bar, click Find, Find tab, More (Search Options opens), select All, click Format, Font, check Strikethrough, OK.</w:t>
      </w:r>
    </w:p>
    <w:p w14:paraId="37BCA9B4" w14:textId="77777777" w:rsidR="004C541F" w:rsidRDefault="007E22EE">
      <w:pPr>
        <w:pStyle w:val="CMT"/>
        <w:spacing w:before="0"/>
        <w:ind w:left="1426"/>
        <w:rPr>
          <w:rStyle w:val="Strong"/>
          <w:rFonts w:cs="Arial"/>
          <w:b w:val="0"/>
          <w:sz w:val="16"/>
        </w:rPr>
      </w:pPr>
      <w:r>
        <w:rPr>
          <w:rStyle w:val="Strong"/>
          <w:rFonts w:cs="Arial"/>
          <w:b w:val="0"/>
          <w:sz w:val="16"/>
        </w:rPr>
        <w:tab/>
        <w:t>Click Replace tab, Replace All, OK, Close. Save.</w:t>
      </w:r>
    </w:p>
    <w:p w14:paraId="5BC7396D" w14:textId="77777777" w:rsidR="004C541F" w:rsidRDefault="007E22EE">
      <w:pPr>
        <w:pStyle w:val="CMT"/>
        <w:ind w:left="720"/>
        <w:rPr>
          <w:rStyle w:val="Strong"/>
          <w:rFonts w:cs="Arial"/>
          <w:b w:val="0"/>
        </w:rPr>
      </w:pPr>
      <w:r>
        <w:rPr>
          <w:rStyle w:val="Strong"/>
          <w:rFonts w:cs="Arial"/>
          <w:b w:val="0"/>
        </w:rPr>
        <w:t>Delete all highlighting of text from issue to be distributed to Bidders/Contractors.</w:t>
      </w:r>
    </w:p>
    <w:p w14:paraId="04F2FF0A" w14:textId="77777777" w:rsidR="004C541F" w:rsidRDefault="007E22EE">
      <w:pPr>
        <w:pStyle w:val="CMT"/>
        <w:ind w:left="1426"/>
        <w:rPr>
          <w:rStyle w:val="Strong"/>
          <w:rFonts w:cs="Arial"/>
          <w:sz w:val="16"/>
        </w:rPr>
      </w:pPr>
      <w:r>
        <w:rPr>
          <w:rStyle w:val="Strong"/>
          <w:rFonts w:cs="Arial"/>
          <w:sz w:val="16"/>
        </w:rPr>
        <w:t>Tip:</w:t>
      </w:r>
      <w:r>
        <w:rPr>
          <w:rStyle w:val="Strong"/>
          <w:rFonts w:cs="Arial"/>
          <w:sz w:val="16"/>
        </w:rPr>
        <w:tab/>
        <w:t>To delete highlighting, locate cursor at beginning of Section and block all text in Section, press Shift + Control + End, click No Highlight icon on Formatting toolbar. Save.</w:t>
      </w:r>
    </w:p>
    <w:p w14:paraId="792EE072" w14:textId="77777777" w:rsidR="004C541F" w:rsidRDefault="007E22EE">
      <w:pPr>
        <w:pStyle w:val="CMT"/>
        <w:ind w:left="720"/>
        <w:rPr>
          <w:rStyle w:val="Strong"/>
          <w:rFonts w:cs="Arial"/>
        </w:rPr>
      </w:pPr>
      <w:r>
        <w:rPr>
          <w:rStyle w:val="Strong"/>
          <w:rFonts w:cs="Arial"/>
        </w:rPr>
        <w:t>IMPORTANT: Retain month and year under section title on first page indicating updated Guide Specification Section issue used.</w:t>
      </w:r>
    </w:p>
    <w:p w14:paraId="16657000" w14:textId="77777777" w:rsidR="004C541F" w:rsidRDefault="007E22EE">
      <w:pPr>
        <w:pStyle w:val="CMT"/>
        <w:rPr>
          <w:rStyle w:val="Strong"/>
          <w:rFonts w:cs="Arial"/>
          <w:b w:val="0"/>
        </w:rPr>
      </w:pPr>
      <w:r>
        <w:rPr>
          <w:rStyle w:val="Strong"/>
          <w:rFonts w:cs="Arial"/>
        </w:rPr>
        <w:t>Note</w:t>
      </w:r>
      <w:r>
        <w:rPr>
          <w:rStyle w:val="Strong"/>
          <w:rFonts w:cs="Arial"/>
          <w:b w:val="0"/>
        </w:rPr>
        <w:t xml:space="preserve">:  This </w:t>
      </w:r>
      <w:r>
        <w:rPr>
          <w:rFonts w:cs="Arial"/>
        </w:rPr>
        <w:t>page</w:t>
      </w:r>
      <w:r>
        <w:rPr>
          <w:rStyle w:val="Strong"/>
          <w:rFonts w:cs="Arial"/>
          <w:b w:val="0"/>
        </w:rPr>
        <w:t xml:space="preserve"> will not print when Hidden text is unchecked as indicated in Editor’s Notes Tip.</w:t>
      </w:r>
    </w:p>
    <w:p w14:paraId="4C8669C5" w14:textId="77777777" w:rsidR="004C541F" w:rsidRDefault="00D17205">
      <w:pPr>
        <w:pStyle w:val="CMT"/>
        <w:spacing w:before="0"/>
        <w:rPr>
          <w:rStyle w:val="Strong"/>
          <w:rFonts w:cs="Arial"/>
          <w:b w:val="0"/>
        </w:rPr>
      </w:pPr>
    </w:p>
    <w:p w14:paraId="5B948621" w14:textId="77777777" w:rsidR="004C541F" w:rsidRDefault="007E22EE">
      <w:pPr>
        <w:autoSpaceDE w:val="0"/>
        <w:autoSpaceDN w:val="0"/>
        <w:adjustRightInd w:val="0"/>
        <w:jc w:val="both"/>
        <w:rPr>
          <w:rFonts w:cs="Arial"/>
          <w:highlight w:val="yellow"/>
        </w:rPr>
      </w:pPr>
      <w:r>
        <w:rPr>
          <w:rFonts w:cs="Arial"/>
          <w:highlight w:val="yellow"/>
        </w:rPr>
        <w:t>IF THE HIDDEN GUIDE SPECIFICATION CONVENTIONS DO NOT APPEAR PRECEEDING THIS</w:t>
      </w:r>
    </w:p>
    <w:p w14:paraId="6BEA787A" w14:textId="77777777" w:rsidR="004C541F" w:rsidRDefault="007E22EE">
      <w:pPr>
        <w:autoSpaceDE w:val="0"/>
        <w:autoSpaceDN w:val="0"/>
        <w:adjustRightInd w:val="0"/>
        <w:jc w:val="both"/>
        <w:rPr>
          <w:rFonts w:cs="Arial"/>
          <w:highlight w:val="yellow"/>
        </w:rPr>
      </w:pPr>
      <w:r>
        <w:rPr>
          <w:rFonts w:cs="Arial"/>
          <w:highlight w:val="yellow"/>
        </w:rPr>
        <w:t>NOTE, TURN THEM ON AS FOLLOWS.</w:t>
      </w:r>
    </w:p>
    <w:p w14:paraId="1D1CCE05" w14:textId="77777777" w:rsidR="004C541F" w:rsidRDefault="00D17205">
      <w:pPr>
        <w:autoSpaceDE w:val="0"/>
        <w:autoSpaceDN w:val="0"/>
        <w:adjustRightInd w:val="0"/>
        <w:jc w:val="both"/>
        <w:rPr>
          <w:rFonts w:cs="Arial"/>
          <w:highlight w:val="yellow"/>
        </w:rPr>
      </w:pPr>
    </w:p>
    <w:p w14:paraId="7518464B" w14:textId="77777777" w:rsidR="004C541F" w:rsidRDefault="007E22EE">
      <w:pPr>
        <w:autoSpaceDE w:val="0"/>
        <w:autoSpaceDN w:val="0"/>
        <w:adjustRightInd w:val="0"/>
        <w:jc w:val="both"/>
        <w:rPr>
          <w:rFonts w:cs="Arial"/>
          <w:highlight w:val="yellow"/>
        </w:rPr>
      </w:pPr>
      <w:r>
        <w:rPr>
          <w:rFonts w:cs="Arial"/>
          <w:b/>
          <w:bCs/>
          <w:highlight w:val="yellow"/>
        </w:rPr>
        <w:t>FOR MICROSOFT WORD 2000 and 2003</w:t>
      </w:r>
      <w:r>
        <w:rPr>
          <w:rFonts w:cs="Arial"/>
          <w:highlight w:val="yellow"/>
        </w:rPr>
        <w:t>, CLICK ON SHOW/HIDE ICON IN MENU BAR OR CHOOSE</w:t>
      </w:r>
    </w:p>
    <w:p w14:paraId="3F4D9917" w14:textId="77777777" w:rsidR="004C541F" w:rsidRDefault="007E22EE">
      <w:pPr>
        <w:autoSpaceDE w:val="0"/>
        <w:autoSpaceDN w:val="0"/>
        <w:adjustRightInd w:val="0"/>
        <w:jc w:val="both"/>
        <w:rPr>
          <w:rFonts w:cs="Arial"/>
          <w:highlight w:val="yellow"/>
        </w:rPr>
      </w:pPr>
      <w:r>
        <w:rPr>
          <w:rFonts w:cs="Arial"/>
          <w:highlight w:val="yellow"/>
        </w:rPr>
        <w:t>TOOLS IN MENU BAR. THEN CLICK OPTIONS, VIEW TAB, UNDER FORMATTING MARKS, CHECK</w:t>
      </w:r>
    </w:p>
    <w:p w14:paraId="1EF6EC49" w14:textId="77777777" w:rsidR="004C541F" w:rsidRDefault="007E22EE">
      <w:pPr>
        <w:autoSpaceDE w:val="0"/>
        <w:autoSpaceDN w:val="0"/>
        <w:adjustRightInd w:val="0"/>
        <w:jc w:val="both"/>
        <w:rPr>
          <w:rFonts w:cs="Arial"/>
          <w:highlight w:val="yellow"/>
        </w:rPr>
      </w:pPr>
      <w:r>
        <w:rPr>
          <w:rFonts w:cs="Arial"/>
          <w:highlight w:val="yellow"/>
        </w:rPr>
        <w:t>HIDDEN TEXT.</w:t>
      </w:r>
    </w:p>
    <w:p w14:paraId="01D379B3" w14:textId="77777777" w:rsidR="004C541F" w:rsidRDefault="00D17205">
      <w:pPr>
        <w:autoSpaceDE w:val="0"/>
        <w:autoSpaceDN w:val="0"/>
        <w:adjustRightInd w:val="0"/>
        <w:jc w:val="both"/>
        <w:rPr>
          <w:rFonts w:cs="Arial"/>
          <w:highlight w:val="yellow"/>
        </w:rPr>
      </w:pPr>
    </w:p>
    <w:p w14:paraId="28F07EF4" w14:textId="77777777" w:rsidR="004C541F" w:rsidRDefault="007E22EE">
      <w:pPr>
        <w:autoSpaceDE w:val="0"/>
        <w:autoSpaceDN w:val="0"/>
        <w:adjustRightInd w:val="0"/>
        <w:jc w:val="both"/>
        <w:rPr>
          <w:rFonts w:cs="Arial"/>
          <w:highlight w:val="yellow"/>
        </w:rPr>
      </w:pPr>
      <w:r>
        <w:rPr>
          <w:rFonts w:cs="Arial"/>
          <w:b/>
          <w:bCs/>
          <w:highlight w:val="yellow"/>
        </w:rPr>
        <w:t xml:space="preserve">FOR MICROSOFT WORD 2007, </w:t>
      </w:r>
      <w:r>
        <w:rPr>
          <w:rFonts w:cs="Arial"/>
          <w:highlight w:val="yellow"/>
        </w:rPr>
        <w:t>CLICK ON MICROSOFT OFFICE ICON LOCATED IN UPPER LEFT</w:t>
      </w:r>
    </w:p>
    <w:p w14:paraId="2D430F97" w14:textId="77777777" w:rsidR="004C541F" w:rsidRDefault="007E22EE">
      <w:pPr>
        <w:autoSpaceDE w:val="0"/>
        <w:autoSpaceDN w:val="0"/>
        <w:adjustRightInd w:val="0"/>
        <w:jc w:val="both"/>
        <w:rPr>
          <w:rFonts w:cs="Arial"/>
          <w:highlight w:val="yellow"/>
        </w:rPr>
      </w:pPr>
      <w:r>
        <w:rPr>
          <w:rFonts w:cs="Arial"/>
          <w:highlight w:val="yellow"/>
        </w:rPr>
        <w:t>CORNER OF MENU BAR. CLICK ON WORD OPTIONS AT BOTTOM OF DROP DOWN. THEN CLICK</w:t>
      </w:r>
    </w:p>
    <w:p w14:paraId="00B9E023" w14:textId="77777777" w:rsidR="004C541F" w:rsidRDefault="007E22EE">
      <w:pPr>
        <w:autoSpaceDE w:val="0"/>
        <w:autoSpaceDN w:val="0"/>
        <w:adjustRightInd w:val="0"/>
        <w:jc w:val="both"/>
        <w:rPr>
          <w:rFonts w:cs="Arial"/>
          <w:highlight w:val="yellow"/>
        </w:rPr>
      </w:pPr>
      <w:r>
        <w:rPr>
          <w:rFonts w:cs="Arial"/>
          <w:highlight w:val="yellow"/>
        </w:rPr>
        <w:t>ON DISPLAY. CHECK THE HIDDEN TEXT BOX.</w:t>
      </w:r>
    </w:p>
    <w:p w14:paraId="75D84EBE" w14:textId="77777777" w:rsidR="004C541F" w:rsidRDefault="00D17205">
      <w:pPr>
        <w:autoSpaceDE w:val="0"/>
        <w:autoSpaceDN w:val="0"/>
        <w:adjustRightInd w:val="0"/>
        <w:jc w:val="both"/>
        <w:rPr>
          <w:rFonts w:cs="Arial"/>
          <w:highlight w:val="yellow"/>
        </w:rPr>
      </w:pPr>
    </w:p>
    <w:p w14:paraId="0651B96D" w14:textId="77777777" w:rsidR="004C541F" w:rsidRDefault="007E22EE">
      <w:pPr>
        <w:autoSpaceDE w:val="0"/>
        <w:autoSpaceDN w:val="0"/>
        <w:adjustRightInd w:val="0"/>
        <w:jc w:val="both"/>
        <w:rPr>
          <w:rFonts w:cs="Arial"/>
          <w:highlight w:val="yellow"/>
        </w:rPr>
      </w:pPr>
      <w:r>
        <w:rPr>
          <w:rFonts w:cs="Arial"/>
          <w:b/>
          <w:bCs/>
          <w:highlight w:val="yellow"/>
        </w:rPr>
        <w:t xml:space="preserve">FOR MICROSOFT OFFICE 2010, </w:t>
      </w:r>
      <w:r>
        <w:rPr>
          <w:rFonts w:cs="Arial"/>
          <w:highlight w:val="yellow"/>
        </w:rPr>
        <w:t>CLICK ON FILE BUTTON LOCATED IN UPPER LEFT CORNER OF</w:t>
      </w:r>
    </w:p>
    <w:p w14:paraId="084346EB" w14:textId="77777777" w:rsidR="004C541F" w:rsidRDefault="007E22EE">
      <w:pPr>
        <w:autoSpaceDE w:val="0"/>
        <w:autoSpaceDN w:val="0"/>
        <w:adjustRightInd w:val="0"/>
        <w:jc w:val="both"/>
        <w:rPr>
          <w:rFonts w:cs="Arial"/>
          <w:highlight w:val="yellow"/>
        </w:rPr>
      </w:pPr>
      <w:r>
        <w:rPr>
          <w:rFonts w:cs="Arial"/>
          <w:highlight w:val="yellow"/>
        </w:rPr>
        <w:t>MENU BAR. IN THE DROP DOWN, CLICK ON OPTIONS, AND A WORD OPTIONS BOX WILL</w:t>
      </w:r>
    </w:p>
    <w:p w14:paraId="18046151" w14:textId="77777777" w:rsidR="004C541F" w:rsidRDefault="007E22EE">
      <w:pPr>
        <w:autoSpaceDE w:val="0"/>
        <w:autoSpaceDN w:val="0"/>
        <w:adjustRightInd w:val="0"/>
        <w:jc w:val="both"/>
        <w:rPr>
          <w:rFonts w:cs="Arial"/>
          <w:highlight w:val="yellow"/>
        </w:rPr>
      </w:pPr>
      <w:r>
        <w:rPr>
          <w:rFonts w:cs="Arial"/>
          <w:highlight w:val="yellow"/>
        </w:rPr>
        <w:t>APPEAR. CLICK ON DISPLAY. CHECK THE HIDDEN TEXT BOX.</w:t>
      </w:r>
    </w:p>
    <w:p w14:paraId="7B161FE3" w14:textId="77777777" w:rsidR="004C541F" w:rsidRDefault="00D17205">
      <w:pPr>
        <w:autoSpaceDE w:val="0"/>
        <w:autoSpaceDN w:val="0"/>
        <w:adjustRightInd w:val="0"/>
        <w:jc w:val="both"/>
        <w:rPr>
          <w:rFonts w:cs="Arial"/>
          <w:highlight w:val="yellow"/>
        </w:rPr>
      </w:pPr>
    </w:p>
    <w:p w14:paraId="1AD241E6" w14:textId="77777777" w:rsidR="004C541F" w:rsidRDefault="007E22EE">
      <w:pPr>
        <w:autoSpaceDE w:val="0"/>
        <w:autoSpaceDN w:val="0"/>
        <w:adjustRightInd w:val="0"/>
        <w:jc w:val="both"/>
        <w:rPr>
          <w:rFonts w:cs="Arial"/>
          <w:highlight w:val="yellow"/>
        </w:rPr>
      </w:pPr>
      <w:r>
        <w:rPr>
          <w:rFonts w:cs="Arial"/>
          <w:highlight w:val="yellow"/>
        </w:rPr>
        <w:t>THE GUIDE SPECIFICATION CONVENTIONS SHOULD NOW BE VISIBLE IN THE DOCUMENT.</w:t>
      </w:r>
    </w:p>
    <w:p w14:paraId="0F36E6E7" w14:textId="77777777" w:rsidR="004C541F" w:rsidRDefault="007E22EE">
      <w:pPr>
        <w:autoSpaceDE w:val="0"/>
        <w:autoSpaceDN w:val="0"/>
        <w:adjustRightInd w:val="0"/>
        <w:jc w:val="both"/>
        <w:rPr>
          <w:rFonts w:cs="Arial"/>
        </w:rPr>
      </w:pPr>
      <w:r>
        <w:rPr>
          <w:rFonts w:cs="Arial"/>
          <w:highlight w:val="yellow"/>
        </w:rPr>
        <w:t>(Delete this note before printing.)</w:t>
      </w:r>
    </w:p>
    <w:p w14:paraId="4844F74C" w14:textId="77777777" w:rsidR="004C541F" w:rsidRDefault="007E22EE">
      <w:pPr>
        <w:pStyle w:val="Title"/>
        <w:rPr>
          <w:rStyle w:val="NUM"/>
          <w:szCs w:val="22"/>
        </w:rPr>
      </w:pPr>
      <w:r>
        <w:t xml:space="preserve">SECTION </w:t>
      </w:r>
      <w:r>
        <w:rPr>
          <w:rStyle w:val="NUM"/>
          <w:b/>
          <w:szCs w:val="22"/>
        </w:rPr>
        <w:t>11 40 00.26</w:t>
      </w:r>
    </w:p>
    <w:p w14:paraId="18CFEE1C" w14:textId="77777777" w:rsidR="004C541F" w:rsidRDefault="007E22EE">
      <w:pPr>
        <w:pStyle w:val="Title"/>
        <w:rPr>
          <w:rStyle w:val="NAM"/>
          <w:szCs w:val="22"/>
        </w:rPr>
      </w:pPr>
      <w:r>
        <w:rPr>
          <w:rStyle w:val="NAM"/>
          <w:szCs w:val="22"/>
        </w:rPr>
        <w:t>PRODUCE DEPARTMENT EQUIPMENT</w:t>
      </w:r>
    </w:p>
    <w:p w14:paraId="7BEE774B" w14:textId="204E076A" w:rsidR="004C541F" w:rsidRDefault="007E22EE">
      <w:pPr>
        <w:pStyle w:val="Title2"/>
      </w:pPr>
      <w:r>
        <w:t xml:space="preserve">(Edited from </w:t>
      </w:r>
      <w:r w:rsidRPr="000F439E">
        <w:t xml:space="preserve">DeCA </w:t>
      </w:r>
      <w:r w:rsidR="00BE3CB0" w:rsidRPr="00BE3CB0">
        <w:t>June 20</w:t>
      </w:r>
      <w:r w:rsidR="00287B7A">
        <w:t>2</w:t>
      </w:r>
      <w:r w:rsidR="00D17205">
        <w:t>2</w:t>
      </w:r>
      <w:r w:rsidR="00BE3CB0" w:rsidRPr="00BE3CB0">
        <w:t xml:space="preserve"> </w:t>
      </w:r>
      <w:r w:rsidRPr="00BE3CB0">
        <w:t>Design</w:t>
      </w:r>
      <w:r>
        <w:t xml:space="preserve"> Criteria)</w:t>
      </w:r>
    </w:p>
    <w:p w14:paraId="06637142" w14:textId="77777777" w:rsidR="004C541F" w:rsidRDefault="007E22EE">
      <w:pPr>
        <w:pStyle w:val="PRT"/>
        <w:rPr>
          <w:szCs w:val="22"/>
        </w:rPr>
      </w:pPr>
      <w:r>
        <w:rPr>
          <w:szCs w:val="22"/>
        </w:rPr>
        <w:t>GENERAL</w:t>
      </w:r>
    </w:p>
    <w:p w14:paraId="2FFCB1F1" w14:textId="77777777" w:rsidR="004C541F" w:rsidRDefault="007E22EE">
      <w:pPr>
        <w:pStyle w:val="ART"/>
        <w:rPr>
          <w:szCs w:val="22"/>
        </w:rPr>
      </w:pPr>
      <w:r>
        <w:rPr>
          <w:szCs w:val="22"/>
        </w:rPr>
        <w:t>SUMMARY</w:t>
      </w:r>
    </w:p>
    <w:p w14:paraId="0C43308A" w14:textId="77777777" w:rsidR="004C541F" w:rsidRDefault="007E22EE">
      <w:pPr>
        <w:pStyle w:val="PR1"/>
        <w:rPr>
          <w:szCs w:val="22"/>
        </w:rPr>
      </w:pPr>
      <w:r>
        <w:rPr>
          <w:szCs w:val="22"/>
        </w:rPr>
        <w:t>Section Includes:</w:t>
      </w:r>
    </w:p>
    <w:p w14:paraId="08A9C446" w14:textId="77777777" w:rsidR="004C541F" w:rsidRPr="00BE3CB0" w:rsidRDefault="007E22EE" w:rsidP="00D67BB7">
      <w:pPr>
        <w:pStyle w:val="PR2"/>
        <w:spacing w:before="240"/>
        <w:rPr>
          <w:szCs w:val="22"/>
        </w:rPr>
      </w:pPr>
      <w:r>
        <w:rPr>
          <w:szCs w:val="22"/>
        </w:rPr>
        <w:t xml:space="preserve">4IFWT-1 Ice Flaker with </w:t>
      </w:r>
      <w:r w:rsidRPr="00BE3CB0">
        <w:rPr>
          <w:szCs w:val="22"/>
        </w:rPr>
        <w:t>One Mobile Cart.</w:t>
      </w:r>
    </w:p>
    <w:p w14:paraId="73DB765C" w14:textId="77777777" w:rsidR="004C541F" w:rsidRPr="00BE3CB0" w:rsidRDefault="007E22EE">
      <w:pPr>
        <w:pStyle w:val="PR2"/>
        <w:rPr>
          <w:szCs w:val="22"/>
        </w:rPr>
      </w:pPr>
      <w:r w:rsidRPr="00BE3CB0">
        <w:rPr>
          <w:szCs w:val="22"/>
        </w:rPr>
        <w:t>4IFWT-2 Ice Flaker with Two Mobile</w:t>
      </w:r>
      <w:r w:rsidRPr="00BE3CB0">
        <w:rPr>
          <w:color w:val="FF0000"/>
          <w:szCs w:val="22"/>
        </w:rPr>
        <w:t xml:space="preserve"> </w:t>
      </w:r>
      <w:r w:rsidRPr="00BE3CB0">
        <w:rPr>
          <w:szCs w:val="22"/>
        </w:rPr>
        <w:t>Carts.</w:t>
      </w:r>
    </w:p>
    <w:p w14:paraId="4558ABD2" w14:textId="77777777" w:rsidR="00CD1A9A" w:rsidRPr="00202B46" w:rsidRDefault="007E22EE" w:rsidP="00CD1A9A">
      <w:pPr>
        <w:pStyle w:val="PR1"/>
      </w:pPr>
      <w:r w:rsidRPr="00BE3CB0">
        <w:t>Government Furnished/Government</w:t>
      </w:r>
      <w:r w:rsidRPr="00202B46">
        <w:t xml:space="preserve"> Installed (GFGI) Produce Equipment</w:t>
      </w:r>
    </w:p>
    <w:p w14:paraId="75C46FA0" w14:textId="77777777" w:rsidR="004C541F" w:rsidRPr="00BE3CB0" w:rsidRDefault="007E22EE" w:rsidP="00CD1A9A">
      <w:pPr>
        <w:pStyle w:val="PR2"/>
        <w:spacing w:before="240"/>
        <w:rPr>
          <w:szCs w:val="22"/>
        </w:rPr>
      </w:pPr>
      <w:r>
        <w:rPr>
          <w:szCs w:val="22"/>
        </w:rPr>
        <w:t>4S/PPM Stand-</w:t>
      </w:r>
      <w:r w:rsidRPr="00BE3CB0">
        <w:rPr>
          <w:szCs w:val="22"/>
        </w:rPr>
        <w:t>Alone Scale Printer.</w:t>
      </w:r>
    </w:p>
    <w:p w14:paraId="0BFB5340" w14:textId="77777777" w:rsidR="004C541F" w:rsidRPr="00BE3CB0" w:rsidRDefault="007E22EE">
      <w:pPr>
        <w:pStyle w:val="PR2"/>
        <w:rPr>
          <w:szCs w:val="22"/>
        </w:rPr>
      </w:pPr>
      <w:r w:rsidRPr="00BE3CB0">
        <w:rPr>
          <w:szCs w:val="22"/>
        </w:rPr>
        <w:t>4HW1 Hand Wrapper, One Roll, Table Model.</w:t>
      </w:r>
    </w:p>
    <w:p w14:paraId="43B5771F" w14:textId="77777777" w:rsidR="004C541F" w:rsidRPr="00BE3CB0" w:rsidRDefault="007E22EE" w:rsidP="00E4064E">
      <w:pPr>
        <w:pStyle w:val="PR2"/>
        <w:rPr>
          <w:strike/>
          <w:szCs w:val="22"/>
        </w:rPr>
      </w:pPr>
      <w:r w:rsidRPr="00CA2FAC">
        <w:rPr>
          <w:szCs w:val="22"/>
        </w:rPr>
        <w:t>4TFP</w:t>
      </w:r>
      <w:r w:rsidRPr="00CA2FAC">
        <w:rPr>
          <w:color w:val="FF0000"/>
          <w:szCs w:val="22"/>
        </w:rPr>
        <w:t xml:space="preserve"> </w:t>
      </w:r>
      <w:r w:rsidRPr="00CA2FAC">
        <w:rPr>
          <w:szCs w:val="22"/>
        </w:rPr>
        <w:t>Table, Food</w:t>
      </w:r>
      <w:r w:rsidRPr="00BE3CB0">
        <w:rPr>
          <w:szCs w:val="22"/>
        </w:rPr>
        <w:t xml:space="preserve"> Preparation.</w:t>
      </w:r>
      <w:r w:rsidRPr="00BE3CB0">
        <w:t xml:space="preserve"> </w:t>
      </w:r>
    </w:p>
    <w:p w14:paraId="23A7B4EF" w14:textId="77777777" w:rsidR="0002197E" w:rsidRPr="00BE3CB0" w:rsidRDefault="007E22EE">
      <w:pPr>
        <w:pStyle w:val="PR2"/>
        <w:rPr>
          <w:szCs w:val="22"/>
        </w:rPr>
      </w:pPr>
      <w:r w:rsidRPr="00BE3CB0">
        <w:rPr>
          <w:szCs w:val="22"/>
        </w:rPr>
        <w:t>2P02-A Display, Island, Floral, Round.</w:t>
      </w:r>
    </w:p>
    <w:p w14:paraId="73D4F20A" w14:textId="77777777" w:rsidR="00531F43" w:rsidRPr="00BE3CB0" w:rsidRDefault="007E22EE">
      <w:pPr>
        <w:pStyle w:val="PR2"/>
        <w:rPr>
          <w:szCs w:val="22"/>
        </w:rPr>
      </w:pPr>
      <w:r w:rsidRPr="00BE3CB0">
        <w:rPr>
          <w:szCs w:val="22"/>
        </w:rPr>
        <w:t>2P08-C Table, Tilt Top, Produce, 4 FT x 3 FT</w:t>
      </w:r>
    </w:p>
    <w:p w14:paraId="4B5652D5" w14:textId="77777777" w:rsidR="00531F43" w:rsidRPr="00BE3CB0" w:rsidRDefault="007E22EE">
      <w:pPr>
        <w:pStyle w:val="PR2"/>
        <w:rPr>
          <w:szCs w:val="22"/>
        </w:rPr>
      </w:pPr>
      <w:r w:rsidRPr="00BE3CB0">
        <w:rPr>
          <w:szCs w:val="22"/>
        </w:rPr>
        <w:t>2P08-F Table, Tilt Top, Produce, 3 FT x 3 FT</w:t>
      </w:r>
    </w:p>
    <w:p w14:paraId="49B4901E" w14:textId="77777777" w:rsidR="004C541F" w:rsidRPr="00BE3CB0" w:rsidRDefault="007E22EE">
      <w:pPr>
        <w:pStyle w:val="PR2"/>
        <w:rPr>
          <w:szCs w:val="22"/>
        </w:rPr>
      </w:pPr>
      <w:r w:rsidRPr="00BE3CB0">
        <w:rPr>
          <w:szCs w:val="22"/>
        </w:rPr>
        <w:t>2P16-A Bin, Orchard, without Ice Reservoir.</w:t>
      </w:r>
    </w:p>
    <w:p w14:paraId="2F09A777" w14:textId="77777777" w:rsidR="004C541F" w:rsidRPr="00BE3CB0" w:rsidRDefault="007E22EE">
      <w:pPr>
        <w:pStyle w:val="PR2"/>
        <w:rPr>
          <w:szCs w:val="22"/>
        </w:rPr>
      </w:pPr>
      <w:r w:rsidRPr="00BE3CB0">
        <w:rPr>
          <w:szCs w:val="22"/>
        </w:rPr>
        <w:t>2P16-B Bin, Orchard, with Ice Reservoir.</w:t>
      </w:r>
    </w:p>
    <w:p w14:paraId="206A4E88" w14:textId="77777777" w:rsidR="00531F43" w:rsidRPr="00BE3CB0" w:rsidRDefault="007E22EE">
      <w:pPr>
        <w:pStyle w:val="PR2"/>
        <w:rPr>
          <w:szCs w:val="22"/>
        </w:rPr>
      </w:pPr>
      <w:r w:rsidRPr="00BE3CB0">
        <w:rPr>
          <w:szCs w:val="22"/>
        </w:rPr>
        <w:t>2P17 Bin, Orchard, Set.</w:t>
      </w:r>
    </w:p>
    <w:p w14:paraId="29538A21" w14:textId="77777777" w:rsidR="00531F43" w:rsidRPr="00BE3CB0" w:rsidRDefault="007E22EE">
      <w:pPr>
        <w:pStyle w:val="PR2"/>
        <w:rPr>
          <w:szCs w:val="22"/>
        </w:rPr>
      </w:pPr>
      <w:r w:rsidRPr="00BE3CB0">
        <w:rPr>
          <w:szCs w:val="22"/>
        </w:rPr>
        <w:t>2P22-E End-Cap, Mobile, 4 Step, with Pallet.</w:t>
      </w:r>
    </w:p>
    <w:p w14:paraId="04E6DBD9" w14:textId="77777777" w:rsidR="00531F43" w:rsidRPr="00BE3CB0" w:rsidRDefault="007E22EE">
      <w:pPr>
        <w:pStyle w:val="PR2"/>
        <w:rPr>
          <w:szCs w:val="22"/>
        </w:rPr>
      </w:pPr>
      <w:r w:rsidRPr="00BE3CB0">
        <w:rPr>
          <w:szCs w:val="22"/>
        </w:rPr>
        <w:t>2P30-S3L Left End Cap, Crate Style, 36 Inch.</w:t>
      </w:r>
    </w:p>
    <w:p w14:paraId="278CCEBA" w14:textId="77777777" w:rsidR="00531F43" w:rsidRPr="00BE3CB0" w:rsidRDefault="007E22EE">
      <w:pPr>
        <w:pStyle w:val="PR2"/>
        <w:rPr>
          <w:szCs w:val="22"/>
        </w:rPr>
      </w:pPr>
      <w:r w:rsidRPr="00BE3CB0">
        <w:rPr>
          <w:szCs w:val="22"/>
        </w:rPr>
        <w:t>2P30-S3R Right End Cap, Crate Style, 36 Inch.</w:t>
      </w:r>
    </w:p>
    <w:p w14:paraId="5FE38691" w14:textId="77777777" w:rsidR="00B709E5" w:rsidRPr="00D4638C" w:rsidRDefault="007E22EE" w:rsidP="00B709E5">
      <w:pPr>
        <w:pStyle w:val="PR1"/>
      </w:pPr>
      <w:r w:rsidRPr="00D4638C">
        <w:t>Sheet Metal Closure Panel for Equipment specified in Division 05 Metal Fabrications</w:t>
      </w:r>
    </w:p>
    <w:p w14:paraId="36AE5014" w14:textId="77777777" w:rsidR="00B709E5" w:rsidRPr="00D4638C" w:rsidRDefault="007E22EE" w:rsidP="00D67BB7">
      <w:pPr>
        <w:pStyle w:val="PR2"/>
        <w:spacing w:before="240"/>
      </w:pPr>
      <w:r w:rsidRPr="00D4638C">
        <w:t>Stainless Steel Closure Panels.</w:t>
      </w:r>
    </w:p>
    <w:p w14:paraId="5842DC37" w14:textId="77777777" w:rsidR="00B709E5" w:rsidRPr="00D4638C" w:rsidRDefault="007E22EE" w:rsidP="00B709E5">
      <w:pPr>
        <w:pStyle w:val="PR2"/>
      </w:pPr>
      <w:r w:rsidRPr="00D4638C">
        <w:t>Perforated Metal Closure Panels.</w:t>
      </w:r>
    </w:p>
    <w:p w14:paraId="180718BA" w14:textId="77777777" w:rsidR="004C541F" w:rsidRDefault="007E22EE">
      <w:pPr>
        <w:pStyle w:val="PR1"/>
        <w:rPr>
          <w:szCs w:val="22"/>
        </w:rPr>
      </w:pPr>
      <w:r>
        <w:rPr>
          <w:szCs w:val="22"/>
        </w:rPr>
        <w:lastRenderedPageBreak/>
        <w:t>Equipment specified in Division 23 Section Product Refrigeration Systems.</w:t>
      </w:r>
    </w:p>
    <w:p w14:paraId="634C5CE1" w14:textId="77777777" w:rsidR="004C541F" w:rsidRDefault="007E22EE" w:rsidP="00BE3CB0">
      <w:pPr>
        <w:pStyle w:val="PR2"/>
        <w:spacing w:before="240"/>
        <w:ind w:hanging="578"/>
        <w:rPr>
          <w:szCs w:val="22"/>
        </w:rPr>
      </w:pPr>
      <w:r>
        <w:rPr>
          <w:szCs w:val="22"/>
        </w:rPr>
        <w:t>1P03 Case, Produce, Refrigerated, Single-Deck.</w:t>
      </w:r>
    </w:p>
    <w:p w14:paraId="0393FE41" w14:textId="77777777" w:rsidR="004C541F" w:rsidRDefault="007E22EE">
      <w:pPr>
        <w:pStyle w:val="PR2"/>
        <w:rPr>
          <w:szCs w:val="22"/>
        </w:rPr>
      </w:pPr>
      <w:r>
        <w:rPr>
          <w:szCs w:val="22"/>
        </w:rPr>
        <w:t>1P07 Case, Produce, Pre-Cut Vegetables, Refrigerated.</w:t>
      </w:r>
    </w:p>
    <w:p w14:paraId="5F8DC746" w14:textId="77777777" w:rsidR="004C541F" w:rsidRDefault="007E22EE">
      <w:pPr>
        <w:pStyle w:val="PR1"/>
        <w:rPr>
          <w:szCs w:val="22"/>
        </w:rPr>
      </w:pPr>
      <w:r>
        <w:rPr>
          <w:szCs w:val="22"/>
        </w:rPr>
        <w:t>Equipment Specified in Division 22 Section Plumbing Fixtures and as indicated on Drawings.</w:t>
      </w:r>
    </w:p>
    <w:p w14:paraId="5D22A317" w14:textId="77777777" w:rsidR="004C541F" w:rsidRDefault="007E22EE">
      <w:pPr>
        <w:pStyle w:val="PR2"/>
        <w:spacing w:before="240"/>
        <w:rPr>
          <w:szCs w:val="22"/>
        </w:rPr>
      </w:pPr>
      <w:r>
        <w:rPr>
          <w:szCs w:val="22"/>
        </w:rPr>
        <w:t>4S03 Sink, 3-Compartment, Stainless Steel.</w:t>
      </w:r>
    </w:p>
    <w:p w14:paraId="14D7A152" w14:textId="77777777" w:rsidR="004C541F" w:rsidRDefault="007E22EE">
      <w:pPr>
        <w:pStyle w:val="PR2"/>
        <w:rPr>
          <w:szCs w:val="22"/>
        </w:rPr>
      </w:pPr>
      <w:r>
        <w:rPr>
          <w:szCs w:val="22"/>
        </w:rPr>
        <w:t>4S00 Hand Wash Sink.</w:t>
      </w:r>
    </w:p>
    <w:p w14:paraId="2F5472D9" w14:textId="77777777" w:rsidR="004C541F" w:rsidRDefault="007E22EE">
      <w:pPr>
        <w:pStyle w:val="PR2"/>
        <w:rPr>
          <w:szCs w:val="22"/>
        </w:rPr>
      </w:pPr>
      <w:r>
        <w:rPr>
          <w:szCs w:val="22"/>
        </w:rPr>
        <w:t>2M06 Wall Mount Drench Hose.</w:t>
      </w:r>
    </w:p>
    <w:p w14:paraId="55C6C12D" w14:textId="77777777" w:rsidR="004C541F" w:rsidRDefault="007E22EE">
      <w:pPr>
        <w:pStyle w:val="ART"/>
        <w:rPr>
          <w:szCs w:val="22"/>
        </w:rPr>
      </w:pPr>
      <w:r>
        <w:rPr>
          <w:szCs w:val="22"/>
        </w:rPr>
        <w:t>SUBMITTALS</w:t>
      </w:r>
    </w:p>
    <w:p w14:paraId="44EDCD17" w14:textId="77777777" w:rsidR="004C541F" w:rsidRDefault="007E22EE">
      <w:pPr>
        <w:pStyle w:val="PR1"/>
        <w:rPr>
          <w:szCs w:val="22"/>
        </w:rPr>
      </w:pPr>
      <w:r>
        <w:rPr>
          <w:szCs w:val="22"/>
        </w:rPr>
        <w:t>Product Data:</w:t>
      </w:r>
    </w:p>
    <w:p w14:paraId="71E1BADA" w14:textId="77777777" w:rsidR="004C541F" w:rsidRDefault="007E22EE">
      <w:pPr>
        <w:pStyle w:val="PR2"/>
        <w:spacing w:before="240"/>
        <w:rPr>
          <w:szCs w:val="22"/>
        </w:rPr>
      </w:pPr>
      <w:r>
        <w:rPr>
          <w:szCs w:val="22"/>
        </w:rPr>
        <w:t>For each item of equipment required, including the manufacturer's standard details and installation and maintenance instructions.</w:t>
      </w:r>
    </w:p>
    <w:p w14:paraId="7BCA32AE" w14:textId="77777777" w:rsidR="004C541F" w:rsidRDefault="007E22EE">
      <w:pPr>
        <w:pStyle w:val="PR3"/>
        <w:spacing w:before="240"/>
        <w:rPr>
          <w:szCs w:val="22"/>
        </w:rPr>
      </w:pPr>
      <w:r>
        <w:rPr>
          <w:szCs w:val="22"/>
        </w:rPr>
        <w:t>Manufacturer's standard commercial warranty.</w:t>
      </w:r>
    </w:p>
    <w:p w14:paraId="17073639" w14:textId="77777777" w:rsidR="004C541F" w:rsidRDefault="007E22EE">
      <w:pPr>
        <w:pStyle w:val="PR3"/>
        <w:rPr>
          <w:szCs w:val="22"/>
        </w:rPr>
      </w:pPr>
      <w:r>
        <w:rPr>
          <w:szCs w:val="22"/>
        </w:rPr>
        <w:t>Operating instructions.</w:t>
      </w:r>
    </w:p>
    <w:p w14:paraId="0AB7E9AC" w14:textId="77777777" w:rsidR="004C541F" w:rsidRDefault="007E22EE">
      <w:pPr>
        <w:pStyle w:val="PR3"/>
        <w:rPr>
          <w:szCs w:val="22"/>
        </w:rPr>
      </w:pPr>
      <w:r>
        <w:rPr>
          <w:szCs w:val="22"/>
        </w:rPr>
        <w:t>Specifications and parts manual.</w:t>
      </w:r>
    </w:p>
    <w:p w14:paraId="4C8C3178" w14:textId="77777777" w:rsidR="004C541F" w:rsidRDefault="007E22EE">
      <w:pPr>
        <w:pStyle w:val="PR3"/>
        <w:rPr>
          <w:szCs w:val="22"/>
        </w:rPr>
      </w:pPr>
      <w:r>
        <w:rPr>
          <w:szCs w:val="22"/>
        </w:rPr>
        <w:t>Underwriters Laboratories (UL), Inc., listing.</w:t>
      </w:r>
    </w:p>
    <w:p w14:paraId="39529519" w14:textId="77777777" w:rsidR="004C541F" w:rsidRDefault="007E22EE">
      <w:pPr>
        <w:pStyle w:val="PR3"/>
        <w:rPr>
          <w:szCs w:val="22"/>
        </w:rPr>
      </w:pPr>
      <w:r>
        <w:rPr>
          <w:szCs w:val="22"/>
        </w:rPr>
        <w:t>National Sanitation Foundation (NSF) approval or acceptance.</w:t>
      </w:r>
    </w:p>
    <w:p w14:paraId="302EA504" w14:textId="77777777" w:rsidR="004C541F" w:rsidRDefault="007E22EE">
      <w:pPr>
        <w:pStyle w:val="PR1"/>
        <w:rPr>
          <w:szCs w:val="22"/>
        </w:rPr>
      </w:pPr>
      <w:r>
        <w:rPr>
          <w:szCs w:val="22"/>
        </w:rPr>
        <w:t>Submittal List:</w:t>
      </w:r>
    </w:p>
    <w:p w14:paraId="087D687E" w14:textId="77777777" w:rsidR="004C541F" w:rsidRDefault="007E22EE">
      <w:pPr>
        <w:tabs>
          <w:tab w:val="left" w:pos="864"/>
          <w:tab w:val="left" w:pos="2142"/>
          <w:tab w:val="left" w:pos="6912"/>
          <w:tab w:val="left" w:pos="7992"/>
        </w:tabs>
        <w:spacing w:before="240"/>
        <w:ind w:left="900"/>
        <w:jc w:val="both"/>
        <w:rPr>
          <w:szCs w:val="22"/>
        </w:rPr>
      </w:pPr>
      <w:r>
        <w:rPr>
          <w:szCs w:val="22"/>
          <w:u w:val="single"/>
        </w:rPr>
        <w:t>Reference</w:t>
      </w:r>
      <w:r>
        <w:rPr>
          <w:szCs w:val="22"/>
        </w:rPr>
        <w:tab/>
      </w:r>
      <w:r>
        <w:rPr>
          <w:szCs w:val="22"/>
          <w:u w:val="single"/>
        </w:rPr>
        <w:t>Submittal Item</w:t>
      </w:r>
      <w:r>
        <w:rPr>
          <w:szCs w:val="22"/>
        </w:rPr>
        <w:tab/>
      </w:r>
      <w:r>
        <w:rPr>
          <w:szCs w:val="22"/>
          <w:u w:val="single"/>
        </w:rPr>
        <w:t>Quantity</w:t>
      </w:r>
      <w:r>
        <w:rPr>
          <w:szCs w:val="22"/>
        </w:rPr>
        <w:tab/>
      </w:r>
      <w:r>
        <w:rPr>
          <w:szCs w:val="22"/>
          <w:u w:val="single"/>
        </w:rPr>
        <w:t>Action</w:t>
      </w:r>
    </w:p>
    <w:p w14:paraId="4E1E5BAD" w14:textId="77777777" w:rsidR="004C541F" w:rsidRDefault="007E22EE">
      <w:pPr>
        <w:pStyle w:val="PR2"/>
        <w:numPr>
          <w:ilvl w:val="0"/>
          <w:numId w:val="0"/>
        </w:numPr>
        <w:tabs>
          <w:tab w:val="clear" w:pos="1440"/>
          <w:tab w:val="left" w:pos="900"/>
          <w:tab w:val="left" w:pos="2160"/>
          <w:tab w:val="left" w:pos="7200"/>
          <w:tab w:val="left" w:pos="8280"/>
        </w:tabs>
        <w:outlineLvl w:val="9"/>
        <w:rPr>
          <w:szCs w:val="22"/>
        </w:rPr>
      </w:pPr>
      <w:r>
        <w:rPr>
          <w:szCs w:val="22"/>
        </w:rPr>
        <w:tab/>
        <w:t>1.2A</w:t>
      </w:r>
      <w:r>
        <w:rPr>
          <w:szCs w:val="22"/>
        </w:rPr>
        <w:tab/>
        <w:t>Product Data</w:t>
      </w:r>
      <w:r>
        <w:rPr>
          <w:szCs w:val="22"/>
        </w:rPr>
        <w:tab/>
        <w:t>X</w:t>
      </w:r>
      <w:r>
        <w:rPr>
          <w:szCs w:val="22"/>
        </w:rPr>
        <w:tab/>
        <w:t>R</w:t>
      </w:r>
    </w:p>
    <w:p w14:paraId="7DAFD4A2" w14:textId="77777777" w:rsidR="004C541F" w:rsidRDefault="007E22EE">
      <w:pPr>
        <w:tabs>
          <w:tab w:val="left" w:pos="864"/>
          <w:tab w:val="left" w:pos="1170"/>
        </w:tabs>
        <w:spacing w:before="240"/>
        <w:rPr>
          <w:szCs w:val="22"/>
        </w:rPr>
      </w:pPr>
      <w:r>
        <w:rPr>
          <w:szCs w:val="22"/>
        </w:rPr>
        <w:tab/>
        <w:t>X</w:t>
      </w:r>
      <w:r>
        <w:rPr>
          <w:szCs w:val="22"/>
        </w:rPr>
        <w:tab/>
        <w:t>Submit quantity specified in Division 01 Section Administrative Requirements.</w:t>
      </w:r>
    </w:p>
    <w:p w14:paraId="5D7D546B" w14:textId="77777777" w:rsidR="004C541F" w:rsidRDefault="007E22EE">
      <w:pPr>
        <w:tabs>
          <w:tab w:val="left" w:pos="864"/>
          <w:tab w:val="left" w:pos="1170"/>
        </w:tabs>
        <w:rPr>
          <w:szCs w:val="22"/>
        </w:rPr>
      </w:pPr>
      <w:r>
        <w:rPr>
          <w:szCs w:val="22"/>
        </w:rPr>
        <w:tab/>
        <w:t>R</w:t>
      </w:r>
      <w:r>
        <w:rPr>
          <w:szCs w:val="22"/>
        </w:rPr>
        <w:tab/>
        <w:t>Review each submittal, mark to indicate action taken, and return.</w:t>
      </w:r>
    </w:p>
    <w:p w14:paraId="2C1C7998" w14:textId="77777777" w:rsidR="004C541F" w:rsidRDefault="007E22EE">
      <w:pPr>
        <w:tabs>
          <w:tab w:val="left" w:pos="864"/>
          <w:tab w:val="left" w:pos="1170"/>
        </w:tabs>
        <w:rPr>
          <w:szCs w:val="22"/>
        </w:rPr>
      </w:pPr>
      <w:r>
        <w:rPr>
          <w:szCs w:val="22"/>
        </w:rPr>
        <w:tab/>
        <w:t>I</w:t>
      </w:r>
      <w:r>
        <w:rPr>
          <w:szCs w:val="22"/>
        </w:rPr>
        <w:tab/>
        <w:t>Submittal is for information or record purposes only.  No action will be taken.</w:t>
      </w:r>
    </w:p>
    <w:p w14:paraId="5B718533" w14:textId="77777777" w:rsidR="004C541F" w:rsidRDefault="007E22EE">
      <w:pPr>
        <w:pStyle w:val="ART"/>
        <w:rPr>
          <w:szCs w:val="22"/>
        </w:rPr>
      </w:pPr>
      <w:r>
        <w:rPr>
          <w:szCs w:val="22"/>
        </w:rPr>
        <w:t>QUALITY ASSURANCE</w:t>
      </w:r>
    </w:p>
    <w:p w14:paraId="2D0FCC39" w14:textId="77777777" w:rsidR="004C541F" w:rsidRDefault="007E22EE">
      <w:pPr>
        <w:pStyle w:val="PR1"/>
        <w:rPr>
          <w:szCs w:val="22"/>
        </w:rPr>
      </w:pPr>
      <w:r>
        <w:rPr>
          <w:szCs w:val="22"/>
        </w:rPr>
        <w:t>Installer Qualifications:  Engage an experienced installer to perform work of this Section who is an authorized representative of the produce department equipment manufacturer, who has specialized in installing produce department equipment, who has completed installations similar in design and extent to that indicated for this Project, and who has a record of successful in-service performance.</w:t>
      </w:r>
    </w:p>
    <w:p w14:paraId="521A6040" w14:textId="77777777" w:rsidR="004C541F" w:rsidRDefault="007E22EE">
      <w:pPr>
        <w:pStyle w:val="PRT"/>
        <w:rPr>
          <w:szCs w:val="22"/>
        </w:rPr>
      </w:pPr>
      <w:r>
        <w:rPr>
          <w:szCs w:val="22"/>
        </w:rPr>
        <w:t>PRODUCTS</w:t>
      </w:r>
    </w:p>
    <w:p w14:paraId="58EB6445" w14:textId="77777777" w:rsidR="004C541F" w:rsidRDefault="007E22EE">
      <w:pPr>
        <w:pStyle w:val="ART"/>
        <w:rPr>
          <w:szCs w:val="22"/>
        </w:rPr>
      </w:pPr>
      <w:r>
        <w:rPr>
          <w:szCs w:val="22"/>
        </w:rPr>
        <w:t>MANUFACTURERS</w:t>
      </w:r>
    </w:p>
    <w:p w14:paraId="59728FEB" w14:textId="77777777" w:rsidR="004C541F" w:rsidRDefault="007E22EE">
      <w:pPr>
        <w:pStyle w:val="PR1"/>
        <w:rPr>
          <w:szCs w:val="22"/>
        </w:rPr>
      </w:pPr>
      <w:r>
        <w:rPr>
          <w:szCs w:val="22"/>
        </w:rPr>
        <w:t>Basis-of-Design Products:  To establish the significant qualities related to type, function, dimension, in-service performance, physical properties, appearance, and other characteristics for purposes of evaluating comparable products of other manufacturers, a specific manufacturer's product is named and accompanied by the words "basis of design," including make or model number or other designation. Subject to compliance with requirements, provide either the named products or equal products.</w:t>
      </w:r>
    </w:p>
    <w:p w14:paraId="1B0816F2" w14:textId="77777777" w:rsidR="004C541F" w:rsidRDefault="007E22EE">
      <w:pPr>
        <w:pStyle w:val="ART"/>
        <w:rPr>
          <w:szCs w:val="22"/>
        </w:rPr>
      </w:pPr>
      <w:r>
        <w:rPr>
          <w:szCs w:val="22"/>
        </w:rPr>
        <w:lastRenderedPageBreak/>
        <w:t>ITEM 4IFWT-1 ICE FLAKER WITH ICE TRANSPORT SYSTEM AND ONE PORTABLE STORAGE CART</w:t>
      </w:r>
    </w:p>
    <w:p w14:paraId="2064FCF6" w14:textId="77777777" w:rsidR="004C541F" w:rsidRDefault="007E22EE">
      <w:pPr>
        <w:pStyle w:val="PR1"/>
        <w:rPr>
          <w:szCs w:val="22"/>
        </w:rPr>
      </w:pPr>
      <w:r>
        <w:rPr>
          <w:szCs w:val="22"/>
        </w:rPr>
        <w:t>Salient Characteristics:</w:t>
      </w:r>
    </w:p>
    <w:p w14:paraId="5D4921F0" w14:textId="77777777" w:rsidR="004C541F" w:rsidRDefault="007E22EE">
      <w:pPr>
        <w:pStyle w:val="PR2"/>
        <w:spacing w:before="240"/>
        <w:rPr>
          <w:szCs w:val="22"/>
        </w:rPr>
      </w:pPr>
      <w:r>
        <w:rPr>
          <w:szCs w:val="22"/>
        </w:rPr>
        <w:t>Modular ice flaker with storage bin and removable cart for transporting ice to sales floor/display areas.</w:t>
      </w:r>
    </w:p>
    <w:p w14:paraId="59A7D358" w14:textId="77777777" w:rsidR="004C541F" w:rsidRDefault="007E22EE">
      <w:pPr>
        <w:pStyle w:val="PR2"/>
        <w:rPr>
          <w:szCs w:val="22"/>
        </w:rPr>
      </w:pPr>
      <w:r>
        <w:rPr>
          <w:szCs w:val="22"/>
        </w:rPr>
        <w:t>Ice Flaker Machine:</w:t>
      </w:r>
    </w:p>
    <w:p w14:paraId="1663CB09" w14:textId="77777777" w:rsidR="004C541F" w:rsidRDefault="007E22EE">
      <w:pPr>
        <w:pStyle w:val="PR3"/>
        <w:spacing w:before="240"/>
        <w:rPr>
          <w:szCs w:val="22"/>
        </w:rPr>
      </w:pPr>
      <w:r>
        <w:rPr>
          <w:szCs w:val="22"/>
        </w:rPr>
        <w:t>Self-contained refrigeration.</w:t>
      </w:r>
    </w:p>
    <w:p w14:paraId="0D70D99C" w14:textId="77777777" w:rsidR="004C541F" w:rsidRDefault="007E22EE">
      <w:pPr>
        <w:pStyle w:val="PR3"/>
        <w:rPr>
          <w:szCs w:val="22"/>
        </w:rPr>
      </w:pPr>
      <w:r>
        <w:rPr>
          <w:szCs w:val="22"/>
        </w:rPr>
        <w:t>Non-ozone depleting refrigerant R-404A.</w:t>
      </w:r>
    </w:p>
    <w:p w14:paraId="3D58F822" w14:textId="77777777" w:rsidR="004C541F" w:rsidRDefault="007E22EE">
      <w:pPr>
        <w:pStyle w:val="PR3"/>
        <w:rPr>
          <w:szCs w:val="22"/>
        </w:rPr>
      </w:pPr>
      <w:r>
        <w:rPr>
          <w:szCs w:val="22"/>
        </w:rPr>
        <w:t>Air cooled condenser.</w:t>
      </w:r>
    </w:p>
    <w:p w14:paraId="19340E9D" w14:textId="77777777" w:rsidR="004C541F" w:rsidRDefault="007E22EE">
      <w:pPr>
        <w:pStyle w:val="PR3"/>
        <w:rPr>
          <w:szCs w:val="22"/>
        </w:rPr>
      </w:pPr>
      <w:r>
        <w:rPr>
          <w:szCs w:val="22"/>
        </w:rPr>
        <w:t>Volume production of ice per 24 hour period based on air/water temperatures:</w:t>
      </w:r>
    </w:p>
    <w:p w14:paraId="7D2163D7" w14:textId="77777777" w:rsidR="004C541F" w:rsidRDefault="007E22EE">
      <w:pPr>
        <w:pStyle w:val="PR4"/>
        <w:spacing w:before="240"/>
        <w:rPr>
          <w:szCs w:val="22"/>
        </w:rPr>
      </w:pPr>
      <w:r>
        <w:rPr>
          <w:szCs w:val="22"/>
        </w:rPr>
        <w:t>70-air/50-W production, minimum 1430 lbs.</w:t>
      </w:r>
    </w:p>
    <w:p w14:paraId="050021E6" w14:textId="77777777" w:rsidR="004C541F" w:rsidRDefault="007E22EE">
      <w:pPr>
        <w:pStyle w:val="PR4"/>
        <w:rPr>
          <w:szCs w:val="22"/>
        </w:rPr>
      </w:pPr>
      <w:r>
        <w:rPr>
          <w:szCs w:val="22"/>
        </w:rPr>
        <w:t>ARI 90-air/70-W production, minimum 1110 lbs.</w:t>
      </w:r>
    </w:p>
    <w:p w14:paraId="71213285" w14:textId="77777777" w:rsidR="004C541F" w:rsidRDefault="007E22EE">
      <w:pPr>
        <w:pStyle w:val="PR3"/>
        <w:spacing w:before="240"/>
        <w:rPr>
          <w:szCs w:val="22"/>
        </w:rPr>
      </w:pPr>
      <w:r>
        <w:rPr>
          <w:szCs w:val="22"/>
        </w:rPr>
        <w:t>Exterior cabinet finish: Stainless steel.</w:t>
      </w:r>
    </w:p>
    <w:p w14:paraId="219BFA7A" w14:textId="77777777" w:rsidR="004C541F" w:rsidRDefault="007E22EE">
      <w:pPr>
        <w:pStyle w:val="PR3"/>
        <w:rPr>
          <w:szCs w:val="22"/>
        </w:rPr>
      </w:pPr>
      <w:r>
        <w:rPr>
          <w:szCs w:val="22"/>
        </w:rPr>
        <w:t>Provide electrical conductivity water sensor to eliminate low or no water failures.</w:t>
      </w:r>
    </w:p>
    <w:p w14:paraId="77E4CBFF" w14:textId="77777777" w:rsidR="004C541F" w:rsidRDefault="007E22EE">
      <w:pPr>
        <w:pStyle w:val="PR3"/>
      </w:pPr>
      <w:r>
        <w:t>Electrical:</w:t>
      </w:r>
    </w:p>
    <w:p w14:paraId="1F72DFE3" w14:textId="77777777" w:rsidR="004C541F" w:rsidRDefault="007E22EE">
      <w:pPr>
        <w:pStyle w:val="PR4"/>
        <w:spacing w:before="240"/>
        <w:rPr>
          <w:szCs w:val="22"/>
        </w:rPr>
      </w:pPr>
      <w:r>
        <w:rPr>
          <w:szCs w:val="22"/>
        </w:rPr>
        <w:t>208/230 volts, 60 hertz, 1 phase.</w:t>
      </w:r>
    </w:p>
    <w:p w14:paraId="1503D0D3" w14:textId="77777777" w:rsidR="004C541F" w:rsidRDefault="007E22EE">
      <w:pPr>
        <w:pStyle w:val="PR4"/>
        <w:rPr>
          <w:szCs w:val="22"/>
        </w:rPr>
      </w:pPr>
      <w:r>
        <w:rPr>
          <w:szCs w:val="22"/>
        </w:rPr>
        <w:t>Number of wires: 2.</w:t>
      </w:r>
    </w:p>
    <w:p w14:paraId="4E6EDB75" w14:textId="77777777" w:rsidR="004C541F" w:rsidRDefault="007E22EE">
      <w:pPr>
        <w:pStyle w:val="PR4"/>
        <w:rPr>
          <w:szCs w:val="22"/>
        </w:rPr>
      </w:pPr>
      <w:r>
        <w:rPr>
          <w:szCs w:val="22"/>
        </w:rPr>
        <w:t>Minimum circuit amps: 15.0.</w:t>
      </w:r>
    </w:p>
    <w:p w14:paraId="0DE6092C" w14:textId="77777777" w:rsidR="004C541F" w:rsidRDefault="007E22EE">
      <w:pPr>
        <w:pStyle w:val="PR4"/>
        <w:rPr>
          <w:szCs w:val="22"/>
        </w:rPr>
      </w:pPr>
      <w:r>
        <w:rPr>
          <w:szCs w:val="22"/>
        </w:rPr>
        <w:t>Maximum fuse size: 20.</w:t>
      </w:r>
    </w:p>
    <w:p w14:paraId="4CFAA584" w14:textId="77777777" w:rsidR="004C541F" w:rsidRDefault="007E22EE">
      <w:pPr>
        <w:pStyle w:val="PR4"/>
        <w:rPr>
          <w:szCs w:val="22"/>
        </w:rPr>
      </w:pPr>
      <w:r>
        <w:rPr>
          <w:szCs w:val="22"/>
        </w:rPr>
        <w:t>KWH/100 lbs.: 3.4.</w:t>
      </w:r>
    </w:p>
    <w:p w14:paraId="46AC8C33" w14:textId="77777777" w:rsidR="004C541F" w:rsidRDefault="007E22EE">
      <w:pPr>
        <w:pStyle w:val="PR3"/>
        <w:spacing w:before="240"/>
        <w:rPr>
          <w:szCs w:val="22"/>
        </w:rPr>
      </w:pPr>
      <w:r>
        <w:rPr>
          <w:szCs w:val="22"/>
        </w:rPr>
        <w:t>Approximate Dimensions:</w:t>
      </w:r>
    </w:p>
    <w:p w14:paraId="648B52CC" w14:textId="77777777" w:rsidR="004C541F" w:rsidRDefault="007E22EE">
      <w:pPr>
        <w:pStyle w:val="PR4"/>
        <w:spacing w:before="240"/>
        <w:rPr>
          <w:szCs w:val="22"/>
        </w:rPr>
      </w:pPr>
      <w:r>
        <w:rPr>
          <w:szCs w:val="22"/>
        </w:rPr>
        <w:t>30 inches wide.</w:t>
      </w:r>
    </w:p>
    <w:p w14:paraId="4FF446E2" w14:textId="77777777" w:rsidR="004C541F" w:rsidRDefault="007E22EE">
      <w:pPr>
        <w:pStyle w:val="PR4"/>
        <w:rPr>
          <w:szCs w:val="22"/>
        </w:rPr>
      </w:pPr>
      <w:r>
        <w:rPr>
          <w:szCs w:val="22"/>
        </w:rPr>
        <w:t>24 inches deep.</w:t>
      </w:r>
    </w:p>
    <w:p w14:paraId="69501FB8" w14:textId="77777777" w:rsidR="004C541F" w:rsidRDefault="007E22EE">
      <w:pPr>
        <w:pStyle w:val="PR4"/>
        <w:rPr>
          <w:szCs w:val="22"/>
        </w:rPr>
      </w:pPr>
      <w:r>
        <w:rPr>
          <w:szCs w:val="22"/>
        </w:rPr>
        <w:t>27 inches high.</w:t>
      </w:r>
    </w:p>
    <w:p w14:paraId="41DDCAF5" w14:textId="77777777" w:rsidR="004C541F" w:rsidRDefault="007E22EE">
      <w:pPr>
        <w:pStyle w:val="PR3"/>
        <w:spacing w:before="240"/>
        <w:rPr>
          <w:szCs w:val="22"/>
        </w:rPr>
      </w:pPr>
      <w:r>
        <w:rPr>
          <w:szCs w:val="22"/>
        </w:rPr>
        <w:t>Compressor: 1-3/4 HP.</w:t>
      </w:r>
    </w:p>
    <w:p w14:paraId="74BFEF2B" w14:textId="77777777" w:rsidR="004C541F" w:rsidRDefault="007E22EE">
      <w:pPr>
        <w:pStyle w:val="PR3"/>
        <w:outlineLvl w:val="9"/>
        <w:rPr>
          <w:szCs w:val="22"/>
        </w:rPr>
      </w:pPr>
      <w:r>
        <w:rPr>
          <w:szCs w:val="22"/>
        </w:rPr>
        <w:t>Potable water/100 lbs.: 12.</w:t>
      </w:r>
    </w:p>
    <w:p w14:paraId="0247407B" w14:textId="77777777" w:rsidR="004C541F" w:rsidRDefault="007E22EE">
      <w:pPr>
        <w:pStyle w:val="PR2"/>
        <w:spacing w:before="240"/>
        <w:rPr>
          <w:szCs w:val="22"/>
        </w:rPr>
      </w:pPr>
      <w:r>
        <w:rPr>
          <w:szCs w:val="22"/>
        </w:rPr>
        <w:t>In-Line Water Filter:</w:t>
      </w:r>
    </w:p>
    <w:p w14:paraId="02816BE7" w14:textId="77777777" w:rsidR="004C541F" w:rsidRDefault="007E22EE">
      <w:pPr>
        <w:pStyle w:val="PR3"/>
        <w:spacing w:before="240"/>
        <w:rPr>
          <w:szCs w:val="22"/>
        </w:rPr>
      </w:pPr>
      <w:r>
        <w:rPr>
          <w:szCs w:val="22"/>
        </w:rPr>
        <w:t>In-line water filtration system for ice flaker machines with volume up to 1,500 lbs/day.</w:t>
      </w:r>
    </w:p>
    <w:p w14:paraId="3A153FC2" w14:textId="77777777" w:rsidR="004C541F" w:rsidRDefault="007E22EE">
      <w:pPr>
        <w:pStyle w:val="PR3"/>
        <w:rPr>
          <w:szCs w:val="22"/>
        </w:rPr>
      </w:pPr>
      <w:r>
        <w:rPr>
          <w:szCs w:val="22"/>
        </w:rPr>
        <w:t>Unit equipped with one replaceable water filter.</w:t>
      </w:r>
    </w:p>
    <w:p w14:paraId="5C3BC0D9" w14:textId="77777777" w:rsidR="004C541F" w:rsidRDefault="007E22EE">
      <w:pPr>
        <w:pStyle w:val="PR3"/>
        <w:rPr>
          <w:szCs w:val="22"/>
        </w:rPr>
      </w:pPr>
      <w:r>
        <w:rPr>
          <w:szCs w:val="22"/>
        </w:rPr>
        <w:t>Plumbing:</w:t>
      </w:r>
    </w:p>
    <w:p w14:paraId="7B62330C" w14:textId="77777777" w:rsidR="004C541F" w:rsidRDefault="007E22EE">
      <w:pPr>
        <w:pStyle w:val="PR4"/>
        <w:spacing w:before="240"/>
        <w:rPr>
          <w:szCs w:val="22"/>
        </w:rPr>
      </w:pPr>
      <w:r>
        <w:rPr>
          <w:szCs w:val="22"/>
        </w:rPr>
        <w:t>Inlet Connection:  3/8 inch.</w:t>
      </w:r>
    </w:p>
    <w:p w14:paraId="014D5AFC" w14:textId="77777777" w:rsidR="004C541F" w:rsidRDefault="007E22EE">
      <w:pPr>
        <w:pStyle w:val="PR4"/>
        <w:rPr>
          <w:szCs w:val="22"/>
        </w:rPr>
      </w:pPr>
      <w:r>
        <w:rPr>
          <w:szCs w:val="22"/>
        </w:rPr>
        <w:t>Outlet Connection:  3/8 inch.</w:t>
      </w:r>
    </w:p>
    <w:p w14:paraId="0FA82056" w14:textId="77777777" w:rsidR="004C541F" w:rsidRDefault="007E22EE">
      <w:pPr>
        <w:pStyle w:val="PR4"/>
        <w:rPr>
          <w:szCs w:val="22"/>
        </w:rPr>
      </w:pPr>
      <w:r>
        <w:rPr>
          <w:szCs w:val="22"/>
        </w:rPr>
        <w:t>Service Flow Rate:  Maximum 1.67 gpm.</w:t>
      </w:r>
    </w:p>
    <w:p w14:paraId="3FED2BDB" w14:textId="77777777" w:rsidR="004C541F" w:rsidRDefault="007E22EE">
      <w:pPr>
        <w:pStyle w:val="PR4"/>
        <w:rPr>
          <w:szCs w:val="22"/>
        </w:rPr>
      </w:pPr>
      <w:r>
        <w:rPr>
          <w:szCs w:val="22"/>
        </w:rPr>
        <w:t>Pressure Requirements:  10-125 psi, non-shock.</w:t>
      </w:r>
    </w:p>
    <w:p w14:paraId="08B840C6" w14:textId="77777777" w:rsidR="004C541F" w:rsidRDefault="007E22EE">
      <w:pPr>
        <w:pStyle w:val="PR3"/>
        <w:spacing w:before="240"/>
        <w:rPr>
          <w:szCs w:val="22"/>
        </w:rPr>
      </w:pPr>
      <w:r>
        <w:rPr>
          <w:szCs w:val="22"/>
        </w:rPr>
        <w:t>Approximate Dimensions:</w:t>
      </w:r>
    </w:p>
    <w:p w14:paraId="1F999D62" w14:textId="77777777" w:rsidR="004C541F" w:rsidRDefault="007E22EE">
      <w:pPr>
        <w:pStyle w:val="PR4"/>
        <w:spacing w:before="240"/>
        <w:rPr>
          <w:szCs w:val="22"/>
        </w:rPr>
      </w:pPr>
      <w:r>
        <w:rPr>
          <w:szCs w:val="22"/>
        </w:rPr>
        <w:t>7 inches wide.</w:t>
      </w:r>
    </w:p>
    <w:p w14:paraId="63378DF1" w14:textId="77777777" w:rsidR="004C541F" w:rsidRDefault="007E22EE">
      <w:pPr>
        <w:pStyle w:val="PR4"/>
        <w:rPr>
          <w:szCs w:val="22"/>
        </w:rPr>
      </w:pPr>
      <w:r>
        <w:rPr>
          <w:szCs w:val="22"/>
        </w:rPr>
        <w:t>7 inches deep.</w:t>
      </w:r>
    </w:p>
    <w:p w14:paraId="654D527B" w14:textId="77777777" w:rsidR="004C541F" w:rsidRDefault="007E22EE">
      <w:pPr>
        <w:pStyle w:val="PR4"/>
        <w:rPr>
          <w:szCs w:val="22"/>
        </w:rPr>
      </w:pPr>
      <w:r>
        <w:rPr>
          <w:szCs w:val="22"/>
        </w:rPr>
        <w:t>29 inches high.</w:t>
      </w:r>
    </w:p>
    <w:p w14:paraId="62622328" w14:textId="77777777" w:rsidR="004C541F" w:rsidRDefault="007E22EE">
      <w:pPr>
        <w:pStyle w:val="PR3"/>
        <w:spacing w:before="240"/>
        <w:rPr>
          <w:szCs w:val="22"/>
        </w:rPr>
      </w:pPr>
      <w:r>
        <w:rPr>
          <w:szCs w:val="22"/>
        </w:rPr>
        <w:t>Provide one additional replacement filter cartridge.</w:t>
      </w:r>
    </w:p>
    <w:p w14:paraId="69EB93A4" w14:textId="77777777" w:rsidR="004C541F" w:rsidRDefault="007E22EE">
      <w:pPr>
        <w:pStyle w:val="PR2"/>
        <w:spacing w:before="240"/>
        <w:rPr>
          <w:szCs w:val="22"/>
        </w:rPr>
      </w:pPr>
      <w:r>
        <w:rPr>
          <w:szCs w:val="22"/>
        </w:rPr>
        <w:lastRenderedPageBreak/>
        <w:t>Storage Bin with Portable Cart and Ice Tote Accessories:</w:t>
      </w:r>
    </w:p>
    <w:p w14:paraId="0D8BD9D1" w14:textId="77777777" w:rsidR="004C541F" w:rsidRDefault="007E22EE">
      <w:pPr>
        <w:pStyle w:val="PR3"/>
        <w:spacing w:before="240"/>
        <w:rPr>
          <w:szCs w:val="22"/>
        </w:rPr>
      </w:pPr>
      <w:r>
        <w:rPr>
          <w:szCs w:val="22"/>
        </w:rPr>
        <w:t>Elevated ice flaker storage bin and base designed to support ice flaker machine and with mobile cart beneath to receive flaked ice.</w:t>
      </w:r>
    </w:p>
    <w:p w14:paraId="492FD53B" w14:textId="77777777" w:rsidR="004C541F" w:rsidRDefault="007E22EE">
      <w:pPr>
        <w:pStyle w:val="PR3"/>
        <w:rPr>
          <w:szCs w:val="22"/>
        </w:rPr>
      </w:pPr>
      <w:r>
        <w:rPr>
          <w:szCs w:val="22"/>
        </w:rPr>
        <w:t>Each unit standard with bin, base, cart with lid, and ice paddle.</w:t>
      </w:r>
    </w:p>
    <w:p w14:paraId="4B141C03" w14:textId="77777777" w:rsidR="004C541F" w:rsidRDefault="007E22EE">
      <w:pPr>
        <w:pStyle w:val="PR3"/>
        <w:rPr>
          <w:szCs w:val="22"/>
        </w:rPr>
      </w:pPr>
      <w:r>
        <w:rPr>
          <w:szCs w:val="22"/>
        </w:rPr>
        <w:t>Stainless steel frame base and exterior of ice storage bin.</w:t>
      </w:r>
    </w:p>
    <w:p w14:paraId="5D83884A" w14:textId="77777777" w:rsidR="004C541F" w:rsidRDefault="007E22EE">
      <w:pPr>
        <w:pStyle w:val="PR3"/>
        <w:rPr>
          <w:szCs w:val="22"/>
        </w:rPr>
      </w:pPr>
      <w:r>
        <w:rPr>
          <w:szCs w:val="22"/>
        </w:rPr>
        <w:t>Storage bin and chute adapter designed to receive flaked ice from top-mounted ice flaker machine. Custom fabricate top of storage bin to form fit ice flaker machine.</w:t>
      </w:r>
    </w:p>
    <w:p w14:paraId="1A1059A0" w14:textId="77777777" w:rsidR="004C541F" w:rsidRDefault="007E22EE">
      <w:pPr>
        <w:pStyle w:val="PR3"/>
        <w:rPr>
          <w:szCs w:val="22"/>
        </w:rPr>
      </w:pPr>
      <w:r>
        <w:rPr>
          <w:szCs w:val="22"/>
        </w:rPr>
        <w:t>Provide ice storage bin with one polyethylene snout and lift door for frontal access to the ice product.</w:t>
      </w:r>
    </w:p>
    <w:p w14:paraId="004B0155" w14:textId="77777777" w:rsidR="004C541F" w:rsidRDefault="007E22EE">
      <w:pPr>
        <w:pStyle w:val="PR3"/>
        <w:rPr>
          <w:szCs w:val="22"/>
        </w:rPr>
      </w:pPr>
      <w:r>
        <w:rPr>
          <w:szCs w:val="22"/>
        </w:rPr>
        <w:t xml:space="preserve">Capacity: </w:t>
      </w:r>
      <w:r>
        <w:rPr>
          <w:rStyle w:val="IP"/>
          <w:color w:val="auto"/>
          <w:szCs w:val="22"/>
        </w:rPr>
        <w:t>740 lbs</w:t>
      </w:r>
      <w:r>
        <w:rPr>
          <w:szCs w:val="22"/>
        </w:rPr>
        <w:t>.</w:t>
      </w:r>
    </w:p>
    <w:p w14:paraId="587EC1D1" w14:textId="77777777" w:rsidR="004C541F" w:rsidRDefault="007E22EE">
      <w:pPr>
        <w:pStyle w:val="PR4"/>
        <w:spacing w:before="240"/>
        <w:rPr>
          <w:szCs w:val="22"/>
        </w:rPr>
      </w:pPr>
      <w:r>
        <w:rPr>
          <w:rStyle w:val="IP"/>
          <w:color w:val="auto"/>
          <w:szCs w:val="22"/>
        </w:rPr>
        <w:t>500 lbs</w:t>
      </w:r>
      <w:r>
        <w:rPr>
          <w:szCs w:val="22"/>
        </w:rPr>
        <w:t xml:space="preserve"> in upper storage bin.</w:t>
      </w:r>
    </w:p>
    <w:p w14:paraId="11DE41A7" w14:textId="77777777" w:rsidR="004C541F" w:rsidRDefault="007E22EE">
      <w:pPr>
        <w:pStyle w:val="PR4"/>
        <w:rPr>
          <w:szCs w:val="22"/>
        </w:rPr>
      </w:pPr>
      <w:r>
        <w:rPr>
          <w:szCs w:val="22"/>
        </w:rPr>
        <w:t xml:space="preserve">One portable cart with capacity of </w:t>
      </w:r>
      <w:r>
        <w:rPr>
          <w:rStyle w:val="IP"/>
          <w:color w:val="auto"/>
          <w:szCs w:val="22"/>
        </w:rPr>
        <w:t>240 lbs</w:t>
      </w:r>
      <w:r>
        <w:rPr>
          <w:szCs w:val="22"/>
        </w:rPr>
        <w:t>.</w:t>
      </w:r>
    </w:p>
    <w:p w14:paraId="1689538D" w14:textId="77777777" w:rsidR="004C541F" w:rsidRDefault="007E22EE">
      <w:pPr>
        <w:pStyle w:val="PR3"/>
        <w:spacing w:before="240"/>
        <w:rPr>
          <w:szCs w:val="22"/>
        </w:rPr>
      </w:pPr>
      <w:r>
        <w:rPr>
          <w:szCs w:val="22"/>
        </w:rPr>
        <w:t>Provide stationary ice cabinet and mobile cart with built-in drains.</w:t>
      </w:r>
    </w:p>
    <w:p w14:paraId="2D56FE53" w14:textId="77777777" w:rsidR="004C541F" w:rsidRDefault="007E22EE">
      <w:pPr>
        <w:pStyle w:val="PR3"/>
        <w:rPr>
          <w:szCs w:val="22"/>
        </w:rPr>
      </w:pPr>
      <w:r>
        <w:rPr>
          <w:szCs w:val="22"/>
        </w:rPr>
        <w:t>Equip mobile cart with casters (two swivel locking) and push/pull bar.</w:t>
      </w:r>
    </w:p>
    <w:p w14:paraId="7D676F2B" w14:textId="77777777" w:rsidR="004C541F" w:rsidRDefault="007E22EE">
      <w:pPr>
        <w:pStyle w:val="PR3"/>
        <w:rPr>
          <w:szCs w:val="22"/>
        </w:rPr>
      </w:pPr>
      <w:r>
        <w:rPr>
          <w:szCs w:val="22"/>
        </w:rPr>
        <w:t xml:space="preserve">Equip cart with 6 polyethylene ice tote accessory inserts, with capacity of </w:t>
      </w:r>
      <w:r>
        <w:rPr>
          <w:rStyle w:val="IP"/>
          <w:color w:val="auto"/>
          <w:szCs w:val="22"/>
        </w:rPr>
        <w:t>25 lbs</w:t>
      </w:r>
      <w:r>
        <w:rPr>
          <w:szCs w:val="22"/>
        </w:rPr>
        <w:t xml:space="preserve"> of ice per insert.</w:t>
      </w:r>
    </w:p>
    <w:p w14:paraId="0420CD98" w14:textId="77777777" w:rsidR="004C541F" w:rsidRDefault="007E22EE">
      <w:pPr>
        <w:pStyle w:val="PR3"/>
        <w:spacing w:before="240"/>
        <w:rPr>
          <w:szCs w:val="22"/>
        </w:rPr>
      </w:pPr>
      <w:r>
        <w:rPr>
          <w:szCs w:val="22"/>
        </w:rPr>
        <w:t>Approximate Cart Dimensions:</w:t>
      </w:r>
    </w:p>
    <w:p w14:paraId="797BF531" w14:textId="77777777" w:rsidR="004C541F" w:rsidRDefault="007E22EE">
      <w:pPr>
        <w:pStyle w:val="PR4"/>
        <w:spacing w:before="240"/>
        <w:rPr>
          <w:szCs w:val="22"/>
        </w:rPr>
      </w:pPr>
      <w:r>
        <w:rPr>
          <w:szCs w:val="22"/>
        </w:rPr>
        <w:t>25 inches wide.</w:t>
      </w:r>
    </w:p>
    <w:p w14:paraId="237A42C0" w14:textId="77777777" w:rsidR="004C541F" w:rsidRDefault="007E22EE">
      <w:pPr>
        <w:pStyle w:val="PR4"/>
        <w:rPr>
          <w:szCs w:val="22"/>
        </w:rPr>
      </w:pPr>
      <w:r>
        <w:rPr>
          <w:szCs w:val="22"/>
        </w:rPr>
        <w:t>42 inches deep.</w:t>
      </w:r>
    </w:p>
    <w:p w14:paraId="245F9399" w14:textId="77777777" w:rsidR="004C541F" w:rsidRDefault="007E22EE">
      <w:pPr>
        <w:pStyle w:val="PR4"/>
        <w:rPr>
          <w:szCs w:val="22"/>
        </w:rPr>
      </w:pPr>
      <w:r>
        <w:rPr>
          <w:szCs w:val="22"/>
        </w:rPr>
        <w:t>35 inches high.</w:t>
      </w:r>
    </w:p>
    <w:p w14:paraId="01AE11E1" w14:textId="77777777" w:rsidR="004C541F" w:rsidRDefault="007E22EE">
      <w:pPr>
        <w:pStyle w:val="PR3"/>
        <w:spacing w:before="240"/>
        <w:rPr>
          <w:szCs w:val="22"/>
        </w:rPr>
      </w:pPr>
      <w:r>
        <w:rPr>
          <w:szCs w:val="22"/>
        </w:rPr>
        <w:t>Approximate Overall Dimensions:</w:t>
      </w:r>
    </w:p>
    <w:p w14:paraId="0DF0882F" w14:textId="77777777" w:rsidR="004C541F" w:rsidRDefault="007E22EE">
      <w:pPr>
        <w:pStyle w:val="PR4"/>
        <w:spacing w:before="240"/>
        <w:rPr>
          <w:szCs w:val="22"/>
        </w:rPr>
      </w:pPr>
      <w:r>
        <w:rPr>
          <w:szCs w:val="22"/>
        </w:rPr>
        <w:t>31 inches wide.</w:t>
      </w:r>
    </w:p>
    <w:p w14:paraId="5FA52354" w14:textId="77777777" w:rsidR="004C541F" w:rsidRDefault="007E22EE">
      <w:pPr>
        <w:pStyle w:val="PR4"/>
        <w:rPr>
          <w:szCs w:val="22"/>
        </w:rPr>
      </w:pPr>
      <w:r>
        <w:rPr>
          <w:szCs w:val="22"/>
        </w:rPr>
        <w:t>40 inches deep.</w:t>
      </w:r>
    </w:p>
    <w:p w14:paraId="5D493D75" w14:textId="77777777" w:rsidR="004C541F" w:rsidRDefault="007E22EE">
      <w:pPr>
        <w:pStyle w:val="PR4"/>
        <w:rPr>
          <w:szCs w:val="22"/>
        </w:rPr>
      </w:pPr>
      <w:r>
        <w:rPr>
          <w:szCs w:val="22"/>
        </w:rPr>
        <w:t>60 inches high with legs.</w:t>
      </w:r>
    </w:p>
    <w:p w14:paraId="5DC79994" w14:textId="77777777" w:rsidR="004C541F" w:rsidRDefault="007E22EE">
      <w:pPr>
        <w:pStyle w:val="PR1"/>
        <w:rPr>
          <w:szCs w:val="22"/>
        </w:rPr>
      </w:pPr>
      <w:r>
        <w:rPr>
          <w:szCs w:val="22"/>
        </w:rPr>
        <w:t xml:space="preserve">Basis-of-Design Product: Scotsman. 1-800-SCOTSMAN or </w:t>
      </w:r>
      <w:r w:rsidR="00BC68F3">
        <w:rPr>
          <w:szCs w:val="22"/>
        </w:rPr>
        <w:fldChar w:fldCharType="begin"/>
      </w:r>
      <w:r>
        <w:rPr>
          <w:szCs w:val="22"/>
        </w:rPr>
        <w:instrText xml:space="preserve"> GOTOBUTTON BM_1_ www.scotsman-ice.com.</w:instrText>
      </w:r>
      <w:r w:rsidR="00BC68F3">
        <w:rPr>
          <w:szCs w:val="22"/>
        </w:rPr>
        <w:fldChar w:fldCharType="end"/>
      </w:r>
    </w:p>
    <w:p w14:paraId="4D5BA811" w14:textId="77777777" w:rsidR="004C541F" w:rsidRPr="00202B46" w:rsidRDefault="007E22EE">
      <w:pPr>
        <w:pStyle w:val="PR2"/>
        <w:spacing w:before="240"/>
        <w:rPr>
          <w:szCs w:val="22"/>
        </w:rPr>
      </w:pPr>
      <w:r>
        <w:rPr>
          <w:szCs w:val="22"/>
        </w:rPr>
        <w:t>Ice Flaker Machine Mo</w:t>
      </w:r>
      <w:r w:rsidRPr="00202B46">
        <w:rPr>
          <w:szCs w:val="22"/>
        </w:rPr>
        <w:t>del F1522A-32.</w:t>
      </w:r>
    </w:p>
    <w:p w14:paraId="504B8431" w14:textId="77777777" w:rsidR="004C541F" w:rsidRPr="00202B46" w:rsidRDefault="007E22EE">
      <w:pPr>
        <w:pStyle w:val="PR1"/>
        <w:rPr>
          <w:szCs w:val="22"/>
        </w:rPr>
      </w:pPr>
      <w:r w:rsidRPr="00202B46">
        <w:rPr>
          <w:szCs w:val="22"/>
        </w:rPr>
        <w:t xml:space="preserve">Basis-of-Design Product:  Everpure, Inc. 1-800-323-7873 or </w:t>
      </w:r>
      <w:hyperlink r:id="rId7" w:history="1">
        <w:r w:rsidRPr="00202B46">
          <w:rPr>
            <w:rStyle w:val="Hyperlink"/>
            <w:color w:val="auto"/>
            <w:szCs w:val="22"/>
            <w:u w:val="none"/>
          </w:rPr>
          <w:t>www.everpure.com</w:t>
        </w:r>
      </w:hyperlink>
      <w:r w:rsidRPr="00202B46">
        <w:rPr>
          <w:szCs w:val="22"/>
        </w:rPr>
        <w:t>.</w:t>
      </w:r>
    </w:p>
    <w:p w14:paraId="7C1B3AD7" w14:textId="77777777" w:rsidR="004C541F" w:rsidRPr="00202B46" w:rsidRDefault="007E22EE">
      <w:pPr>
        <w:pStyle w:val="PR2"/>
        <w:spacing w:before="240"/>
        <w:rPr>
          <w:szCs w:val="22"/>
        </w:rPr>
      </w:pPr>
      <w:r w:rsidRPr="00202B46">
        <w:rPr>
          <w:szCs w:val="22"/>
        </w:rPr>
        <w:t>In-Line Water Filter, Model EV9324-01, Insurice Single-I 2000 System.</w:t>
      </w:r>
    </w:p>
    <w:p w14:paraId="3BAD51A7" w14:textId="77777777" w:rsidR="004C541F" w:rsidRPr="00202B46" w:rsidRDefault="007E22EE">
      <w:pPr>
        <w:pStyle w:val="PR2"/>
        <w:rPr>
          <w:szCs w:val="22"/>
        </w:rPr>
      </w:pPr>
      <w:r w:rsidRPr="00202B46">
        <w:rPr>
          <w:szCs w:val="22"/>
        </w:rPr>
        <w:t>Filter Cartridge, Model EV9612.</w:t>
      </w:r>
    </w:p>
    <w:p w14:paraId="03223DC7" w14:textId="77777777" w:rsidR="004C541F" w:rsidRDefault="007E22EE">
      <w:pPr>
        <w:pStyle w:val="PR1"/>
        <w:rPr>
          <w:szCs w:val="22"/>
        </w:rPr>
      </w:pPr>
      <w:r>
        <w:rPr>
          <w:szCs w:val="22"/>
        </w:rPr>
        <w:t xml:space="preserve">Basis-of-Design Product: Follett Corporation; 1-800-523-9361 or </w:t>
      </w:r>
      <w:r w:rsidR="00BC68F3">
        <w:rPr>
          <w:szCs w:val="22"/>
        </w:rPr>
        <w:fldChar w:fldCharType="begin"/>
      </w:r>
      <w:r>
        <w:rPr>
          <w:szCs w:val="22"/>
        </w:rPr>
        <w:instrText xml:space="preserve"> GOTOBUTTON BM_2_ www.follettice.com.</w:instrText>
      </w:r>
      <w:r w:rsidR="00BC68F3">
        <w:rPr>
          <w:szCs w:val="22"/>
        </w:rPr>
        <w:fldChar w:fldCharType="end"/>
      </w:r>
    </w:p>
    <w:p w14:paraId="53A8A10E" w14:textId="77777777" w:rsidR="004C541F" w:rsidRDefault="007E22EE">
      <w:pPr>
        <w:pStyle w:val="PR2"/>
        <w:spacing w:before="240"/>
        <w:rPr>
          <w:szCs w:val="22"/>
        </w:rPr>
      </w:pPr>
      <w:r>
        <w:rPr>
          <w:szCs w:val="22"/>
        </w:rPr>
        <w:t>Storage Bin with Base and Portable Cart Model ITS700SG.</w:t>
      </w:r>
    </w:p>
    <w:p w14:paraId="073784E9" w14:textId="77777777" w:rsidR="004C541F" w:rsidRDefault="007E22EE">
      <w:pPr>
        <w:pStyle w:val="ART"/>
        <w:rPr>
          <w:szCs w:val="22"/>
        </w:rPr>
      </w:pPr>
      <w:r>
        <w:rPr>
          <w:szCs w:val="22"/>
        </w:rPr>
        <w:t>ITEM 4IFWT-2:  ICE FLAKER WITH ICE TRANSPORT SYSTEM AND TWO PORTABLE STORAGE CARTS</w:t>
      </w:r>
    </w:p>
    <w:p w14:paraId="77F29B8F" w14:textId="77777777" w:rsidR="004C541F" w:rsidRDefault="007E22EE">
      <w:pPr>
        <w:pStyle w:val="PR1"/>
        <w:rPr>
          <w:szCs w:val="22"/>
        </w:rPr>
      </w:pPr>
      <w:r>
        <w:rPr>
          <w:szCs w:val="22"/>
        </w:rPr>
        <w:t>Salient Characteristics:</w:t>
      </w:r>
    </w:p>
    <w:p w14:paraId="3146B0A4" w14:textId="77777777" w:rsidR="004C541F" w:rsidRDefault="007E22EE">
      <w:pPr>
        <w:pStyle w:val="PR2"/>
        <w:spacing w:before="240"/>
        <w:rPr>
          <w:szCs w:val="22"/>
        </w:rPr>
      </w:pPr>
      <w:r>
        <w:rPr>
          <w:szCs w:val="22"/>
        </w:rPr>
        <w:t>Modular ice flaker with storage bin and removable carts for transporting ice to sales floor/display areas.</w:t>
      </w:r>
    </w:p>
    <w:p w14:paraId="7FF3486F" w14:textId="77777777" w:rsidR="004C541F" w:rsidRDefault="007E22EE">
      <w:pPr>
        <w:pStyle w:val="PR2"/>
        <w:rPr>
          <w:szCs w:val="22"/>
        </w:rPr>
      </w:pPr>
      <w:r>
        <w:rPr>
          <w:szCs w:val="22"/>
        </w:rPr>
        <w:t>Ice Flaker Machine:</w:t>
      </w:r>
    </w:p>
    <w:p w14:paraId="332EC7C1" w14:textId="77777777" w:rsidR="004C541F" w:rsidRDefault="007E22EE">
      <w:pPr>
        <w:pStyle w:val="PR3"/>
        <w:spacing w:before="240"/>
        <w:rPr>
          <w:szCs w:val="22"/>
        </w:rPr>
      </w:pPr>
      <w:r>
        <w:rPr>
          <w:szCs w:val="22"/>
        </w:rPr>
        <w:lastRenderedPageBreak/>
        <w:t>Self-contained refrigeration.</w:t>
      </w:r>
    </w:p>
    <w:p w14:paraId="24B213A7" w14:textId="77777777" w:rsidR="004C541F" w:rsidRDefault="007E22EE">
      <w:pPr>
        <w:pStyle w:val="PR3"/>
        <w:rPr>
          <w:szCs w:val="22"/>
        </w:rPr>
      </w:pPr>
      <w:r>
        <w:rPr>
          <w:szCs w:val="22"/>
        </w:rPr>
        <w:t>Non-ozone depleting refrigerant R-404A.</w:t>
      </w:r>
    </w:p>
    <w:p w14:paraId="5EA8ADA8" w14:textId="77777777" w:rsidR="004C541F" w:rsidRDefault="007E22EE">
      <w:pPr>
        <w:pStyle w:val="PR3"/>
        <w:rPr>
          <w:szCs w:val="22"/>
        </w:rPr>
      </w:pPr>
      <w:r>
        <w:rPr>
          <w:szCs w:val="22"/>
        </w:rPr>
        <w:t>Air cooled condenser.</w:t>
      </w:r>
    </w:p>
    <w:p w14:paraId="081AE485" w14:textId="77777777" w:rsidR="004C541F" w:rsidRDefault="007E22EE">
      <w:pPr>
        <w:pStyle w:val="PR3"/>
        <w:rPr>
          <w:szCs w:val="22"/>
        </w:rPr>
      </w:pPr>
      <w:r>
        <w:rPr>
          <w:szCs w:val="22"/>
        </w:rPr>
        <w:t>Volume production of ice per 24 hour period based on air/water temperatures:</w:t>
      </w:r>
    </w:p>
    <w:p w14:paraId="0ABD77AB" w14:textId="77777777" w:rsidR="004C541F" w:rsidRDefault="007E22EE">
      <w:pPr>
        <w:pStyle w:val="PR4"/>
        <w:spacing w:before="240"/>
        <w:rPr>
          <w:szCs w:val="22"/>
        </w:rPr>
      </w:pPr>
      <w:r>
        <w:rPr>
          <w:szCs w:val="22"/>
        </w:rPr>
        <w:t>70-air/50-W production, minimum 2455 lbs.</w:t>
      </w:r>
    </w:p>
    <w:p w14:paraId="21A49B30" w14:textId="77777777" w:rsidR="004C541F" w:rsidRDefault="007E22EE">
      <w:pPr>
        <w:pStyle w:val="PR4"/>
        <w:rPr>
          <w:szCs w:val="22"/>
        </w:rPr>
      </w:pPr>
      <w:r>
        <w:rPr>
          <w:szCs w:val="22"/>
        </w:rPr>
        <w:t>ARI 90-air/70-W production, minimum 1800 lbs.</w:t>
      </w:r>
    </w:p>
    <w:p w14:paraId="42E23F87" w14:textId="77777777" w:rsidR="004C541F" w:rsidRDefault="007E22EE">
      <w:pPr>
        <w:pStyle w:val="PR3"/>
        <w:spacing w:before="240"/>
        <w:rPr>
          <w:szCs w:val="22"/>
        </w:rPr>
      </w:pPr>
      <w:r>
        <w:rPr>
          <w:szCs w:val="22"/>
        </w:rPr>
        <w:t>Exterior Cabinet Finish: Stainless steel.</w:t>
      </w:r>
    </w:p>
    <w:p w14:paraId="7CABF5A1" w14:textId="77777777" w:rsidR="004C541F" w:rsidRDefault="007E22EE">
      <w:pPr>
        <w:pStyle w:val="PR3"/>
        <w:rPr>
          <w:szCs w:val="22"/>
        </w:rPr>
      </w:pPr>
      <w:r>
        <w:rPr>
          <w:szCs w:val="22"/>
        </w:rPr>
        <w:t>Provide electrical conductivity water sensor to eliminate low or no water failures.</w:t>
      </w:r>
    </w:p>
    <w:p w14:paraId="6BFB2EA7" w14:textId="77777777" w:rsidR="004C541F" w:rsidRDefault="007E22EE">
      <w:pPr>
        <w:pStyle w:val="PR3"/>
        <w:outlineLvl w:val="9"/>
        <w:rPr>
          <w:szCs w:val="22"/>
        </w:rPr>
      </w:pPr>
      <w:r>
        <w:rPr>
          <w:szCs w:val="22"/>
        </w:rPr>
        <w:t>Electrical:</w:t>
      </w:r>
    </w:p>
    <w:p w14:paraId="1E399E9A" w14:textId="77777777" w:rsidR="004C541F" w:rsidRDefault="007E22EE">
      <w:pPr>
        <w:pStyle w:val="PR4"/>
        <w:spacing w:before="240"/>
        <w:rPr>
          <w:szCs w:val="22"/>
        </w:rPr>
      </w:pPr>
      <w:r>
        <w:rPr>
          <w:szCs w:val="22"/>
        </w:rPr>
        <w:t>208/230 volts, 60 hertz, 1 phase.</w:t>
      </w:r>
    </w:p>
    <w:p w14:paraId="23863D02" w14:textId="77777777" w:rsidR="004C541F" w:rsidRDefault="007E22EE">
      <w:pPr>
        <w:pStyle w:val="PR4"/>
        <w:rPr>
          <w:szCs w:val="22"/>
        </w:rPr>
      </w:pPr>
      <w:r>
        <w:rPr>
          <w:szCs w:val="22"/>
        </w:rPr>
        <w:t>Number of wires: 2.</w:t>
      </w:r>
    </w:p>
    <w:p w14:paraId="6FDF3F01" w14:textId="77777777" w:rsidR="004C541F" w:rsidRDefault="007E22EE">
      <w:pPr>
        <w:pStyle w:val="PR4"/>
        <w:rPr>
          <w:szCs w:val="22"/>
        </w:rPr>
      </w:pPr>
      <w:r>
        <w:rPr>
          <w:szCs w:val="22"/>
        </w:rPr>
        <w:t>Minimum circuit amps: 20.6.</w:t>
      </w:r>
    </w:p>
    <w:p w14:paraId="6280FBED" w14:textId="77777777" w:rsidR="004C541F" w:rsidRDefault="007E22EE">
      <w:pPr>
        <w:pStyle w:val="PR4"/>
        <w:rPr>
          <w:szCs w:val="22"/>
        </w:rPr>
      </w:pPr>
      <w:r>
        <w:rPr>
          <w:szCs w:val="22"/>
        </w:rPr>
        <w:t>Maximum fuse size: 25.</w:t>
      </w:r>
    </w:p>
    <w:p w14:paraId="094DA8F7" w14:textId="77777777" w:rsidR="004C541F" w:rsidRDefault="007E22EE">
      <w:pPr>
        <w:pStyle w:val="PR4"/>
        <w:rPr>
          <w:szCs w:val="22"/>
        </w:rPr>
      </w:pPr>
      <w:r>
        <w:rPr>
          <w:szCs w:val="22"/>
        </w:rPr>
        <w:t>KWH/100 lbs.: 3.3.</w:t>
      </w:r>
    </w:p>
    <w:p w14:paraId="0357B47F" w14:textId="77777777" w:rsidR="004C541F" w:rsidRDefault="007E22EE">
      <w:pPr>
        <w:pStyle w:val="PR3"/>
        <w:spacing w:before="240"/>
        <w:rPr>
          <w:szCs w:val="22"/>
        </w:rPr>
      </w:pPr>
      <w:r>
        <w:rPr>
          <w:szCs w:val="22"/>
        </w:rPr>
        <w:t>Approximate Dimensions:</w:t>
      </w:r>
    </w:p>
    <w:p w14:paraId="56B4186B" w14:textId="77777777" w:rsidR="004C541F" w:rsidRDefault="007E22EE">
      <w:pPr>
        <w:pStyle w:val="PR4"/>
        <w:spacing w:before="240"/>
        <w:rPr>
          <w:szCs w:val="22"/>
        </w:rPr>
      </w:pPr>
      <w:r>
        <w:rPr>
          <w:szCs w:val="22"/>
        </w:rPr>
        <w:t>42 inches wide.</w:t>
      </w:r>
    </w:p>
    <w:p w14:paraId="5619A81F" w14:textId="77777777" w:rsidR="004C541F" w:rsidRDefault="007E22EE">
      <w:pPr>
        <w:pStyle w:val="PR4"/>
        <w:rPr>
          <w:szCs w:val="22"/>
        </w:rPr>
      </w:pPr>
      <w:r>
        <w:rPr>
          <w:szCs w:val="22"/>
        </w:rPr>
        <w:t>24 inches deep.</w:t>
      </w:r>
    </w:p>
    <w:p w14:paraId="315392A4" w14:textId="77777777" w:rsidR="004C541F" w:rsidRDefault="007E22EE">
      <w:pPr>
        <w:pStyle w:val="PR4"/>
        <w:rPr>
          <w:szCs w:val="22"/>
        </w:rPr>
      </w:pPr>
      <w:r>
        <w:rPr>
          <w:szCs w:val="22"/>
        </w:rPr>
        <w:t>27 inches high without legs.</w:t>
      </w:r>
    </w:p>
    <w:p w14:paraId="6E2D6E33" w14:textId="77777777" w:rsidR="004C541F" w:rsidRDefault="007E22EE">
      <w:pPr>
        <w:pStyle w:val="PR3"/>
        <w:spacing w:before="240"/>
        <w:rPr>
          <w:szCs w:val="22"/>
        </w:rPr>
      </w:pPr>
      <w:r>
        <w:rPr>
          <w:szCs w:val="22"/>
        </w:rPr>
        <w:t>Compressor: 1.5 HP.</w:t>
      </w:r>
    </w:p>
    <w:p w14:paraId="5FE98573" w14:textId="77777777" w:rsidR="004C541F" w:rsidRDefault="007E22EE">
      <w:pPr>
        <w:pStyle w:val="PR3"/>
        <w:rPr>
          <w:szCs w:val="22"/>
        </w:rPr>
      </w:pPr>
      <w:r>
        <w:rPr>
          <w:szCs w:val="22"/>
        </w:rPr>
        <w:t>Potable water/100 lbs.: 12.</w:t>
      </w:r>
    </w:p>
    <w:p w14:paraId="1CB16E69" w14:textId="77777777" w:rsidR="004C541F" w:rsidRDefault="007E22EE">
      <w:pPr>
        <w:pStyle w:val="PR2"/>
        <w:spacing w:before="240"/>
        <w:rPr>
          <w:szCs w:val="22"/>
        </w:rPr>
      </w:pPr>
      <w:r>
        <w:rPr>
          <w:szCs w:val="22"/>
        </w:rPr>
        <w:t>In-Line Water Filter:</w:t>
      </w:r>
    </w:p>
    <w:p w14:paraId="5DE57F9E" w14:textId="77777777" w:rsidR="004C541F" w:rsidRDefault="007E22EE">
      <w:pPr>
        <w:pStyle w:val="PR3"/>
        <w:spacing w:before="240"/>
        <w:rPr>
          <w:szCs w:val="22"/>
        </w:rPr>
      </w:pPr>
      <w:r>
        <w:rPr>
          <w:szCs w:val="22"/>
        </w:rPr>
        <w:t>In-line water filtration system for high volume ice flaker machines exceeding 2,200 lbs/day.</w:t>
      </w:r>
    </w:p>
    <w:p w14:paraId="485DC98F" w14:textId="77777777" w:rsidR="004C541F" w:rsidRDefault="007E22EE">
      <w:pPr>
        <w:pStyle w:val="PR3"/>
        <w:rPr>
          <w:szCs w:val="22"/>
        </w:rPr>
      </w:pPr>
      <w:r>
        <w:rPr>
          <w:szCs w:val="22"/>
        </w:rPr>
        <w:t>Unit equipped with three replaceable water filters.</w:t>
      </w:r>
    </w:p>
    <w:p w14:paraId="510A41C6" w14:textId="77777777" w:rsidR="004C541F" w:rsidRDefault="007E22EE">
      <w:pPr>
        <w:pStyle w:val="PR3"/>
        <w:rPr>
          <w:szCs w:val="22"/>
        </w:rPr>
      </w:pPr>
      <w:r>
        <w:rPr>
          <w:szCs w:val="22"/>
        </w:rPr>
        <w:t>Plumbing:</w:t>
      </w:r>
    </w:p>
    <w:p w14:paraId="118A2612" w14:textId="77777777" w:rsidR="004C541F" w:rsidRDefault="007E22EE">
      <w:pPr>
        <w:pStyle w:val="PR4"/>
        <w:spacing w:before="240"/>
        <w:rPr>
          <w:szCs w:val="22"/>
        </w:rPr>
      </w:pPr>
      <w:r>
        <w:rPr>
          <w:szCs w:val="22"/>
        </w:rPr>
        <w:t>Inlet Connection:  3/4 inch.</w:t>
      </w:r>
    </w:p>
    <w:p w14:paraId="7BE32B8B" w14:textId="77777777" w:rsidR="004C541F" w:rsidRDefault="007E22EE">
      <w:pPr>
        <w:pStyle w:val="PR4"/>
        <w:rPr>
          <w:szCs w:val="22"/>
        </w:rPr>
      </w:pPr>
      <w:r>
        <w:rPr>
          <w:szCs w:val="22"/>
        </w:rPr>
        <w:t>Outlet Connection:  3/4 inch.</w:t>
      </w:r>
    </w:p>
    <w:p w14:paraId="550A7DBD" w14:textId="77777777" w:rsidR="004C541F" w:rsidRDefault="007E22EE">
      <w:pPr>
        <w:pStyle w:val="PR4"/>
        <w:rPr>
          <w:szCs w:val="22"/>
        </w:rPr>
      </w:pPr>
      <w:r>
        <w:rPr>
          <w:szCs w:val="22"/>
        </w:rPr>
        <w:t>Service Flow Rate:  Maximum 5.0 gpm.</w:t>
      </w:r>
    </w:p>
    <w:p w14:paraId="0E869A73" w14:textId="77777777" w:rsidR="004C541F" w:rsidRDefault="007E22EE">
      <w:pPr>
        <w:pStyle w:val="PR4"/>
        <w:rPr>
          <w:szCs w:val="22"/>
        </w:rPr>
      </w:pPr>
      <w:r>
        <w:rPr>
          <w:szCs w:val="22"/>
        </w:rPr>
        <w:t>Pressure Requirements:  10-125 psi, non-shock.</w:t>
      </w:r>
    </w:p>
    <w:p w14:paraId="5CDFD8A3" w14:textId="77777777" w:rsidR="004C541F" w:rsidRDefault="007E22EE">
      <w:pPr>
        <w:pStyle w:val="PR3"/>
        <w:spacing w:before="240"/>
        <w:rPr>
          <w:szCs w:val="22"/>
        </w:rPr>
      </w:pPr>
      <w:r>
        <w:rPr>
          <w:szCs w:val="22"/>
        </w:rPr>
        <w:t>Approximate Dimensions:</w:t>
      </w:r>
    </w:p>
    <w:p w14:paraId="1286BB29" w14:textId="77777777" w:rsidR="004C541F" w:rsidRDefault="007E22EE">
      <w:pPr>
        <w:pStyle w:val="PR4"/>
        <w:spacing w:before="240"/>
        <w:rPr>
          <w:szCs w:val="22"/>
        </w:rPr>
      </w:pPr>
      <w:r>
        <w:rPr>
          <w:szCs w:val="22"/>
        </w:rPr>
        <w:t>21 inches wide.</w:t>
      </w:r>
    </w:p>
    <w:p w14:paraId="55C6D47B" w14:textId="77777777" w:rsidR="004C541F" w:rsidRDefault="007E22EE">
      <w:pPr>
        <w:pStyle w:val="PR4"/>
        <w:rPr>
          <w:szCs w:val="22"/>
        </w:rPr>
      </w:pPr>
      <w:r>
        <w:rPr>
          <w:szCs w:val="22"/>
        </w:rPr>
        <w:t>6 inches deep.</w:t>
      </w:r>
    </w:p>
    <w:p w14:paraId="47D2628D" w14:textId="77777777" w:rsidR="004C541F" w:rsidRDefault="007E22EE">
      <w:pPr>
        <w:pStyle w:val="PR4"/>
        <w:rPr>
          <w:szCs w:val="22"/>
        </w:rPr>
      </w:pPr>
      <w:r>
        <w:rPr>
          <w:szCs w:val="22"/>
        </w:rPr>
        <w:t>30 inches high.</w:t>
      </w:r>
    </w:p>
    <w:p w14:paraId="6D1B9C54" w14:textId="77777777" w:rsidR="004C541F" w:rsidRDefault="007E22EE">
      <w:pPr>
        <w:pStyle w:val="PR3"/>
        <w:spacing w:before="240"/>
        <w:rPr>
          <w:szCs w:val="22"/>
        </w:rPr>
      </w:pPr>
      <w:r>
        <w:rPr>
          <w:szCs w:val="22"/>
        </w:rPr>
        <w:t>Provide three additional replacement filters.</w:t>
      </w:r>
    </w:p>
    <w:p w14:paraId="57492BF0" w14:textId="77777777" w:rsidR="004C541F" w:rsidRDefault="007E22EE">
      <w:pPr>
        <w:pStyle w:val="PR2"/>
        <w:spacing w:before="240"/>
        <w:rPr>
          <w:szCs w:val="22"/>
        </w:rPr>
      </w:pPr>
      <w:r>
        <w:rPr>
          <w:szCs w:val="22"/>
        </w:rPr>
        <w:t>Storage Bin with Portable Carts and Ice Tote Accessories:</w:t>
      </w:r>
    </w:p>
    <w:p w14:paraId="2D2785E8" w14:textId="77777777" w:rsidR="004C541F" w:rsidRDefault="007E22EE">
      <w:pPr>
        <w:pStyle w:val="PR3"/>
        <w:spacing w:before="240"/>
        <w:rPr>
          <w:szCs w:val="22"/>
        </w:rPr>
      </w:pPr>
      <w:r>
        <w:rPr>
          <w:szCs w:val="22"/>
        </w:rPr>
        <w:t>Elevated ice flaker storage bin and base designed to support ice flaker machine and with mobile carts beneath to receive flaked ice.</w:t>
      </w:r>
    </w:p>
    <w:p w14:paraId="6048E873" w14:textId="77777777" w:rsidR="004C541F" w:rsidRDefault="007E22EE">
      <w:pPr>
        <w:pStyle w:val="PR3"/>
        <w:rPr>
          <w:szCs w:val="22"/>
        </w:rPr>
      </w:pPr>
      <w:r>
        <w:rPr>
          <w:szCs w:val="22"/>
        </w:rPr>
        <w:t>Each unit standard with bin, base, carts with lids, and ice paddle.</w:t>
      </w:r>
    </w:p>
    <w:p w14:paraId="680A7571" w14:textId="77777777" w:rsidR="004C541F" w:rsidRDefault="007E22EE">
      <w:pPr>
        <w:pStyle w:val="PR3"/>
        <w:rPr>
          <w:szCs w:val="22"/>
        </w:rPr>
      </w:pPr>
      <w:r>
        <w:rPr>
          <w:szCs w:val="22"/>
        </w:rPr>
        <w:t>Stainless steel frame base and exterior of ice storage bin.</w:t>
      </w:r>
    </w:p>
    <w:p w14:paraId="74485EF1" w14:textId="77777777" w:rsidR="004C541F" w:rsidRDefault="007E22EE">
      <w:pPr>
        <w:pStyle w:val="PR3"/>
        <w:rPr>
          <w:szCs w:val="22"/>
        </w:rPr>
      </w:pPr>
      <w:r>
        <w:rPr>
          <w:szCs w:val="22"/>
        </w:rPr>
        <w:t>Storage bin and chute adapter designed to receive flaked ice from top-mounted ice flaker machine. Custom fabricate top of storage bin to form fit ice flaker machine.</w:t>
      </w:r>
    </w:p>
    <w:p w14:paraId="176F3D2A" w14:textId="77777777" w:rsidR="004C541F" w:rsidRDefault="007E22EE">
      <w:pPr>
        <w:pStyle w:val="PR3"/>
        <w:rPr>
          <w:szCs w:val="22"/>
        </w:rPr>
      </w:pPr>
      <w:r>
        <w:rPr>
          <w:szCs w:val="22"/>
        </w:rPr>
        <w:lastRenderedPageBreak/>
        <w:t>Provide ice storage bin with one polyethylene snout and lift door for frontal access to the ice product.</w:t>
      </w:r>
    </w:p>
    <w:p w14:paraId="218A203E" w14:textId="77777777" w:rsidR="004C541F" w:rsidRDefault="007E22EE">
      <w:pPr>
        <w:pStyle w:val="PR3"/>
        <w:rPr>
          <w:szCs w:val="22"/>
        </w:rPr>
      </w:pPr>
      <w:r>
        <w:rPr>
          <w:szCs w:val="22"/>
        </w:rPr>
        <w:t>Capacity: 1830 lbs.</w:t>
      </w:r>
    </w:p>
    <w:p w14:paraId="4B03B5E7" w14:textId="77777777" w:rsidR="004C541F" w:rsidRDefault="007E22EE">
      <w:pPr>
        <w:pStyle w:val="PR4"/>
        <w:spacing w:before="240"/>
        <w:rPr>
          <w:szCs w:val="22"/>
        </w:rPr>
      </w:pPr>
      <w:r>
        <w:rPr>
          <w:rStyle w:val="IP"/>
          <w:color w:val="auto"/>
          <w:szCs w:val="22"/>
        </w:rPr>
        <w:t>1350 lbs</w:t>
      </w:r>
      <w:r>
        <w:rPr>
          <w:szCs w:val="22"/>
        </w:rPr>
        <w:t xml:space="preserve"> in upper storage bin.</w:t>
      </w:r>
    </w:p>
    <w:p w14:paraId="68662E6A" w14:textId="77777777" w:rsidR="004C541F" w:rsidRDefault="007E22EE">
      <w:pPr>
        <w:pStyle w:val="PR4"/>
        <w:rPr>
          <w:szCs w:val="22"/>
        </w:rPr>
      </w:pPr>
      <w:r>
        <w:rPr>
          <w:szCs w:val="22"/>
        </w:rPr>
        <w:t xml:space="preserve">Two portable carts with capacity of </w:t>
      </w:r>
      <w:r>
        <w:rPr>
          <w:rStyle w:val="IP"/>
          <w:color w:val="auto"/>
          <w:szCs w:val="22"/>
        </w:rPr>
        <w:t>240 lbs</w:t>
      </w:r>
      <w:r>
        <w:rPr>
          <w:szCs w:val="22"/>
        </w:rPr>
        <w:t xml:space="preserve"> each.</w:t>
      </w:r>
    </w:p>
    <w:p w14:paraId="330F8DFF" w14:textId="77777777" w:rsidR="004C541F" w:rsidRDefault="007E22EE">
      <w:pPr>
        <w:pStyle w:val="PR3"/>
        <w:spacing w:before="240"/>
        <w:rPr>
          <w:szCs w:val="22"/>
        </w:rPr>
      </w:pPr>
      <w:r>
        <w:rPr>
          <w:szCs w:val="22"/>
        </w:rPr>
        <w:t>Provide stationary ice cabinet and mobile carts with built-in drains.</w:t>
      </w:r>
    </w:p>
    <w:p w14:paraId="76C74248" w14:textId="77777777" w:rsidR="004C541F" w:rsidRDefault="007E22EE">
      <w:pPr>
        <w:pStyle w:val="PR3"/>
        <w:rPr>
          <w:szCs w:val="22"/>
        </w:rPr>
      </w:pPr>
      <w:r>
        <w:rPr>
          <w:szCs w:val="22"/>
        </w:rPr>
        <w:t>Equip mobile carts with casters (two swivel locking) and push/pull bar.</w:t>
      </w:r>
    </w:p>
    <w:p w14:paraId="5546AB68" w14:textId="77777777" w:rsidR="004C541F" w:rsidRDefault="007E22EE">
      <w:pPr>
        <w:pStyle w:val="PR3"/>
        <w:rPr>
          <w:szCs w:val="22"/>
        </w:rPr>
      </w:pPr>
      <w:r>
        <w:rPr>
          <w:szCs w:val="22"/>
        </w:rPr>
        <w:t xml:space="preserve">Equip each cart with 6 polyethylene ice tote accessory inserts, with capacity of </w:t>
      </w:r>
      <w:r>
        <w:rPr>
          <w:rStyle w:val="IP"/>
          <w:color w:val="auto"/>
          <w:szCs w:val="22"/>
        </w:rPr>
        <w:t>25 lbs</w:t>
      </w:r>
      <w:r>
        <w:rPr>
          <w:szCs w:val="22"/>
        </w:rPr>
        <w:t>) of ice per insert.</w:t>
      </w:r>
    </w:p>
    <w:p w14:paraId="132A9A50" w14:textId="77777777" w:rsidR="004C541F" w:rsidRDefault="007E22EE">
      <w:pPr>
        <w:pStyle w:val="PR3"/>
        <w:rPr>
          <w:szCs w:val="22"/>
        </w:rPr>
      </w:pPr>
      <w:r>
        <w:rPr>
          <w:szCs w:val="22"/>
        </w:rPr>
        <w:t>Approximate Cart Dimensions:</w:t>
      </w:r>
    </w:p>
    <w:p w14:paraId="646EA742" w14:textId="77777777" w:rsidR="004C541F" w:rsidRDefault="007E22EE">
      <w:pPr>
        <w:pStyle w:val="PR4"/>
        <w:spacing w:before="240"/>
        <w:rPr>
          <w:szCs w:val="22"/>
        </w:rPr>
      </w:pPr>
      <w:r>
        <w:rPr>
          <w:szCs w:val="22"/>
        </w:rPr>
        <w:t>25 inches wide.</w:t>
      </w:r>
    </w:p>
    <w:p w14:paraId="041371A9" w14:textId="77777777" w:rsidR="004C541F" w:rsidRDefault="007E22EE">
      <w:pPr>
        <w:pStyle w:val="PR4"/>
        <w:rPr>
          <w:szCs w:val="22"/>
        </w:rPr>
      </w:pPr>
      <w:r>
        <w:rPr>
          <w:szCs w:val="22"/>
        </w:rPr>
        <w:t>42 inches deep.</w:t>
      </w:r>
    </w:p>
    <w:p w14:paraId="78FC1C56" w14:textId="77777777" w:rsidR="004C541F" w:rsidRDefault="007E22EE">
      <w:pPr>
        <w:pStyle w:val="PR4"/>
        <w:rPr>
          <w:szCs w:val="22"/>
        </w:rPr>
      </w:pPr>
      <w:r>
        <w:rPr>
          <w:szCs w:val="22"/>
        </w:rPr>
        <w:t>35 inches high.</w:t>
      </w:r>
    </w:p>
    <w:p w14:paraId="7AD7F511" w14:textId="77777777" w:rsidR="004C541F" w:rsidRDefault="007E22EE">
      <w:pPr>
        <w:pStyle w:val="PR3"/>
        <w:spacing w:before="240"/>
        <w:rPr>
          <w:szCs w:val="22"/>
        </w:rPr>
      </w:pPr>
      <w:r>
        <w:rPr>
          <w:szCs w:val="22"/>
        </w:rPr>
        <w:t>Approximate Overall Dimensions:</w:t>
      </w:r>
    </w:p>
    <w:p w14:paraId="49E187AF" w14:textId="77777777" w:rsidR="004C541F" w:rsidRDefault="007E22EE">
      <w:pPr>
        <w:pStyle w:val="PR4"/>
        <w:spacing w:before="240"/>
        <w:rPr>
          <w:szCs w:val="22"/>
        </w:rPr>
      </w:pPr>
      <w:r>
        <w:rPr>
          <w:szCs w:val="22"/>
        </w:rPr>
        <w:t>60 inches wide.</w:t>
      </w:r>
    </w:p>
    <w:p w14:paraId="6C1F1DD0" w14:textId="77777777" w:rsidR="004C541F" w:rsidRDefault="007E22EE">
      <w:pPr>
        <w:pStyle w:val="PR4"/>
        <w:rPr>
          <w:szCs w:val="22"/>
        </w:rPr>
      </w:pPr>
      <w:r>
        <w:rPr>
          <w:szCs w:val="22"/>
        </w:rPr>
        <w:t>40 inches deep.</w:t>
      </w:r>
    </w:p>
    <w:p w14:paraId="00C79B38" w14:textId="77777777" w:rsidR="004C541F" w:rsidRDefault="007E22EE">
      <w:pPr>
        <w:pStyle w:val="PR4"/>
        <w:rPr>
          <w:szCs w:val="22"/>
        </w:rPr>
      </w:pPr>
      <w:r>
        <w:rPr>
          <w:szCs w:val="22"/>
        </w:rPr>
        <w:t>75 inches high with legs.</w:t>
      </w:r>
    </w:p>
    <w:p w14:paraId="049A6121" w14:textId="77777777" w:rsidR="004C541F" w:rsidRDefault="007E22EE">
      <w:pPr>
        <w:pStyle w:val="PR1"/>
        <w:rPr>
          <w:szCs w:val="22"/>
        </w:rPr>
      </w:pPr>
      <w:r>
        <w:rPr>
          <w:szCs w:val="22"/>
        </w:rPr>
        <w:t xml:space="preserve">Basis-of-Design Product: Scotsman. 1-800-SCOTSMAN or </w:t>
      </w:r>
      <w:r w:rsidR="00BC68F3">
        <w:rPr>
          <w:szCs w:val="22"/>
        </w:rPr>
        <w:fldChar w:fldCharType="begin"/>
      </w:r>
      <w:r>
        <w:rPr>
          <w:szCs w:val="22"/>
        </w:rPr>
        <w:instrText xml:space="preserve"> GOTOBUTTON BM_1_ www.scotsman-ice.com.</w:instrText>
      </w:r>
      <w:r w:rsidR="00BC68F3">
        <w:rPr>
          <w:szCs w:val="22"/>
        </w:rPr>
        <w:fldChar w:fldCharType="end"/>
      </w:r>
    </w:p>
    <w:p w14:paraId="318CE1CB" w14:textId="77777777" w:rsidR="004C541F" w:rsidRDefault="007E22EE">
      <w:pPr>
        <w:pStyle w:val="PR2"/>
        <w:spacing w:before="240"/>
        <w:rPr>
          <w:szCs w:val="22"/>
        </w:rPr>
      </w:pPr>
      <w:r>
        <w:rPr>
          <w:szCs w:val="22"/>
        </w:rPr>
        <w:t>Ice Flaker Machine Model FME2404AS–32A.</w:t>
      </w:r>
    </w:p>
    <w:p w14:paraId="04BEED91" w14:textId="77777777" w:rsidR="004C541F" w:rsidRDefault="007E22EE">
      <w:pPr>
        <w:pStyle w:val="PR1"/>
        <w:rPr>
          <w:szCs w:val="22"/>
        </w:rPr>
      </w:pPr>
      <w:r>
        <w:rPr>
          <w:szCs w:val="22"/>
        </w:rPr>
        <w:t xml:space="preserve">Basis-of-Design Product:  Everpure, Inc. 1-800-323-7873 or </w:t>
      </w:r>
      <w:hyperlink r:id="rId8" w:history="1">
        <w:r>
          <w:rPr>
            <w:rStyle w:val="Hyperlink"/>
            <w:color w:val="auto"/>
            <w:szCs w:val="22"/>
            <w:u w:val="none"/>
          </w:rPr>
          <w:t>www.everpure.com</w:t>
        </w:r>
      </w:hyperlink>
      <w:r>
        <w:rPr>
          <w:szCs w:val="22"/>
        </w:rPr>
        <w:t>.</w:t>
      </w:r>
    </w:p>
    <w:p w14:paraId="2BAC8C6F" w14:textId="77777777" w:rsidR="004C541F" w:rsidRDefault="007E22EE">
      <w:pPr>
        <w:pStyle w:val="PR2"/>
        <w:spacing w:before="240"/>
        <w:rPr>
          <w:szCs w:val="22"/>
        </w:rPr>
      </w:pPr>
      <w:r>
        <w:rPr>
          <w:szCs w:val="22"/>
        </w:rPr>
        <w:t>In-Line Water Filter, Model EV9325-03, Insurice Triple-I 4000 System.</w:t>
      </w:r>
    </w:p>
    <w:p w14:paraId="15945BBA" w14:textId="77777777" w:rsidR="004C541F" w:rsidRDefault="007E22EE">
      <w:pPr>
        <w:pStyle w:val="PR2"/>
        <w:rPr>
          <w:szCs w:val="22"/>
        </w:rPr>
      </w:pPr>
      <w:r>
        <w:rPr>
          <w:szCs w:val="22"/>
        </w:rPr>
        <w:t>Filter Cartridge, Model EV9612.</w:t>
      </w:r>
    </w:p>
    <w:p w14:paraId="778F9EC9" w14:textId="77777777" w:rsidR="004C541F" w:rsidRDefault="007E22EE">
      <w:pPr>
        <w:pStyle w:val="PR1"/>
        <w:rPr>
          <w:szCs w:val="22"/>
        </w:rPr>
      </w:pPr>
      <w:r>
        <w:rPr>
          <w:szCs w:val="22"/>
        </w:rPr>
        <w:t xml:space="preserve">Basis-of-Design Product: Follett Corporation; 1-800-523-9361 or </w:t>
      </w:r>
      <w:r w:rsidR="00BC68F3">
        <w:rPr>
          <w:szCs w:val="22"/>
        </w:rPr>
        <w:fldChar w:fldCharType="begin"/>
      </w:r>
      <w:r>
        <w:rPr>
          <w:szCs w:val="22"/>
        </w:rPr>
        <w:instrText xml:space="preserve"> GOTOBUTTON BM_2_ www.follettice.com.</w:instrText>
      </w:r>
      <w:r w:rsidR="00BC68F3">
        <w:rPr>
          <w:szCs w:val="22"/>
        </w:rPr>
        <w:fldChar w:fldCharType="end"/>
      </w:r>
    </w:p>
    <w:p w14:paraId="5BCB6DA8" w14:textId="77777777" w:rsidR="004C541F" w:rsidRDefault="007E22EE">
      <w:pPr>
        <w:pStyle w:val="PR2"/>
        <w:spacing w:before="240"/>
        <w:rPr>
          <w:szCs w:val="22"/>
        </w:rPr>
      </w:pPr>
      <w:r>
        <w:rPr>
          <w:szCs w:val="22"/>
        </w:rPr>
        <w:t>Storage Bin with Base and Dual Portable Carts Model ITS1350SG-60.</w:t>
      </w:r>
    </w:p>
    <w:p w14:paraId="263AA62B" w14:textId="77777777" w:rsidR="004C541F" w:rsidRDefault="007E22EE">
      <w:pPr>
        <w:pStyle w:val="ART"/>
        <w:rPr>
          <w:szCs w:val="22"/>
        </w:rPr>
      </w:pPr>
      <w:r>
        <w:rPr>
          <w:szCs w:val="22"/>
        </w:rPr>
        <w:t>ITEM 4S/PPM:  STAND-ALONE SCALE PRINTER</w:t>
      </w:r>
    </w:p>
    <w:p w14:paraId="330574D2" w14:textId="77777777" w:rsidR="004C541F" w:rsidRDefault="007E22EE">
      <w:pPr>
        <w:pStyle w:val="PR1"/>
        <w:rPr>
          <w:szCs w:val="22"/>
        </w:rPr>
      </w:pPr>
      <w:r>
        <w:rPr>
          <w:szCs w:val="22"/>
        </w:rPr>
        <w:t>Salient Characteristics:</w:t>
      </w:r>
    </w:p>
    <w:p w14:paraId="735F74C7" w14:textId="77777777" w:rsidR="004C541F" w:rsidRDefault="007E22EE">
      <w:pPr>
        <w:pStyle w:val="PR2"/>
        <w:spacing w:before="240"/>
        <w:rPr>
          <w:szCs w:val="22"/>
        </w:rPr>
      </w:pPr>
      <w:r>
        <w:rPr>
          <w:szCs w:val="22"/>
        </w:rPr>
        <w:t>Integrated Scale/Printer:</w:t>
      </w:r>
    </w:p>
    <w:p w14:paraId="300FE3FD" w14:textId="77777777" w:rsidR="004C541F" w:rsidRDefault="007E22EE">
      <w:pPr>
        <w:pStyle w:val="PR3"/>
        <w:spacing w:before="240"/>
        <w:rPr>
          <w:szCs w:val="22"/>
        </w:rPr>
      </w:pPr>
      <w:r>
        <w:rPr>
          <w:szCs w:val="22"/>
        </w:rPr>
        <w:t>Controls all weighing and printing functions for manual applications.</w:t>
      </w:r>
    </w:p>
    <w:p w14:paraId="6CAA37C0" w14:textId="77777777" w:rsidR="004C541F" w:rsidRDefault="007E22EE">
      <w:pPr>
        <w:pStyle w:val="PR3"/>
        <w:rPr>
          <w:szCs w:val="22"/>
        </w:rPr>
      </w:pPr>
      <w:r>
        <w:rPr>
          <w:szCs w:val="22"/>
        </w:rPr>
        <w:t>Programmable label formatting:  Move, add, delete, select size and direction of printed data, and program label size (length/width).</w:t>
      </w:r>
    </w:p>
    <w:p w14:paraId="5929AE98" w14:textId="77777777" w:rsidR="004C541F" w:rsidRDefault="007E22EE">
      <w:pPr>
        <w:pStyle w:val="PR3"/>
        <w:rPr>
          <w:szCs w:val="22"/>
        </w:rPr>
      </w:pPr>
      <w:r>
        <w:rPr>
          <w:szCs w:val="22"/>
        </w:rPr>
        <w:t>Unit price and total price computing value of from $0.01 - $999.99.</w:t>
      </w:r>
    </w:p>
    <w:p w14:paraId="2F1BE226" w14:textId="77777777" w:rsidR="004C541F" w:rsidRDefault="007E22EE">
      <w:pPr>
        <w:pStyle w:val="PR3"/>
        <w:rPr>
          <w:szCs w:val="22"/>
        </w:rPr>
      </w:pPr>
      <w:r>
        <w:rPr>
          <w:szCs w:val="22"/>
        </w:rPr>
        <w:t>Customer view screen displays price per pound, net weight, total price, and item description.</w:t>
      </w:r>
    </w:p>
    <w:p w14:paraId="5BBF98FB" w14:textId="77777777" w:rsidR="004C541F" w:rsidRDefault="007E22EE">
      <w:pPr>
        <w:pStyle w:val="PR3"/>
        <w:rPr>
          <w:szCs w:val="22"/>
        </w:rPr>
      </w:pPr>
      <w:r>
        <w:rPr>
          <w:szCs w:val="22"/>
        </w:rPr>
        <w:t>Minimum of 16 fast look-up key items per screen for operator.</w:t>
      </w:r>
    </w:p>
    <w:p w14:paraId="605CB278" w14:textId="77777777" w:rsidR="004C541F" w:rsidRDefault="007E22EE">
      <w:pPr>
        <w:pStyle w:val="PR3"/>
        <w:rPr>
          <w:szCs w:val="22"/>
        </w:rPr>
      </w:pPr>
      <w:r>
        <w:rPr>
          <w:szCs w:val="22"/>
        </w:rPr>
        <w:t>Display:  LCD Dot matrix 640x480.</w:t>
      </w:r>
    </w:p>
    <w:p w14:paraId="5F3784E7" w14:textId="77777777" w:rsidR="004C541F" w:rsidRDefault="007E22EE">
      <w:pPr>
        <w:pStyle w:val="PR3"/>
        <w:rPr>
          <w:szCs w:val="22"/>
        </w:rPr>
      </w:pPr>
      <w:r>
        <w:rPr>
          <w:szCs w:val="22"/>
        </w:rPr>
        <w:t>350 presets with 10 category pages.</w:t>
      </w:r>
    </w:p>
    <w:p w14:paraId="6FF26D8D" w14:textId="77777777" w:rsidR="004C541F" w:rsidRDefault="007E22EE">
      <w:pPr>
        <w:pStyle w:val="PR3"/>
        <w:rPr>
          <w:szCs w:val="22"/>
        </w:rPr>
      </w:pPr>
      <w:r>
        <w:rPr>
          <w:szCs w:val="22"/>
        </w:rPr>
        <w:t>Minimum 8MB RAM memory capacity.</w:t>
      </w:r>
    </w:p>
    <w:p w14:paraId="4261C00B" w14:textId="77777777" w:rsidR="004C541F" w:rsidRDefault="007E22EE">
      <w:pPr>
        <w:pStyle w:val="PR3"/>
        <w:rPr>
          <w:szCs w:val="22"/>
        </w:rPr>
      </w:pPr>
      <w:r>
        <w:rPr>
          <w:szCs w:val="22"/>
        </w:rPr>
        <w:t>Stainless steel platter 17-3/4 inches by 11-5/8 inches.</w:t>
      </w:r>
    </w:p>
    <w:p w14:paraId="3B114FB8" w14:textId="77777777" w:rsidR="004C541F" w:rsidRDefault="007E22EE">
      <w:pPr>
        <w:pStyle w:val="PR3"/>
        <w:rPr>
          <w:szCs w:val="22"/>
        </w:rPr>
      </w:pPr>
      <w:r>
        <w:rPr>
          <w:szCs w:val="22"/>
        </w:rPr>
        <w:t>Keyboard:  Touchscreen.</w:t>
      </w:r>
    </w:p>
    <w:p w14:paraId="222C2B00" w14:textId="77777777" w:rsidR="004C541F" w:rsidRDefault="007E22EE">
      <w:pPr>
        <w:pStyle w:val="PR3"/>
        <w:rPr>
          <w:szCs w:val="22"/>
        </w:rPr>
      </w:pPr>
      <w:r>
        <w:rPr>
          <w:szCs w:val="22"/>
        </w:rPr>
        <w:lastRenderedPageBreak/>
        <w:t>RS485 telephone communications capable with satellite scales.</w:t>
      </w:r>
    </w:p>
    <w:p w14:paraId="137A5AB9" w14:textId="77777777" w:rsidR="004C541F" w:rsidRDefault="007E22EE">
      <w:pPr>
        <w:pStyle w:val="PR3"/>
        <w:rPr>
          <w:szCs w:val="22"/>
        </w:rPr>
      </w:pPr>
      <w:r>
        <w:rPr>
          <w:szCs w:val="22"/>
        </w:rPr>
        <w:t>TCP / IP (transmission control protocol / intranet protocol) communications capable.  Not required to be installed for current use, but capable for future upgrade.</w:t>
      </w:r>
    </w:p>
    <w:p w14:paraId="57F715C4" w14:textId="77777777" w:rsidR="004C541F" w:rsidRDefault="007E22EE">
      <w:pPr>
        <w:pStyle w:val="PR3"/>
        <w:rPr>
          <w:szCs w:val="22"/>
        </w:rPr>
      </w:pPr>
      <w:r>
        <w:rPr>
          <w:szCs w:val="22"/>
        </w:rPr>
        <w:t>30 lb by 0.01 capacity.</w:t>
      </w:r>
    </w:p>
    <w:p w14:paraId="3D0AE0A3" w14:textId="77777777" w:rsidR="004C541F" w:rsidRDefault="007E22EE">
      <w:pPr>
        <w:pStyle w:val="PR3"/>
        <w:rPr>
          <w:szCs w:val="22"/>
        </w:rPr>
      </w:pPr>
      <w:r>
        <w:rPr>
          <w:szCs w:val="22"/>
        </w:rPr>
        <w:t>Automatically prints product name, unit price, total price, and weight on label, for hand application to wrapped packages. Capable of accommodating pre-printed labels with USDA statement and organization logo.</w:t>
      </w:r>
    </w:p>
    <w:p w14:paraId="65589E49" w14:textId="77777777" w:rsidR="004C541F" w:rsidRDefault="007E22EE">
      <w:pPr>
        <w:pStyle w:val="PR3"/>
        <w:rPr>
          <w:szCs w:val="22"/>
        </w:rPr>
      </w:pPr>
      <w:r>
        <w:rPr>
          <w:szCs w:val="22"/>
        </w:rPr>
        <w:t>Prints text, nutrition facts, and safe handling labels complying with FDA and USDA label requirements.</w:t>
      </w:r>
    </w:p>
    <w:p w14:paraId="13BD44E4" w14:textId="77777777" w:rsidR="004C541F" w:rsidRDefault="007E22EE">
      <w:pPr>
        <w:pStyle w:val="PR3"/>
        <w:rPr>
          <w:szCs w:val="22"/>
        </w:rPr>
      </w:pPr>
      <w:r>
        <w:rPr>
          <w:szCs w:val="22"/>
        </w:rPr>
        <w:t>Produces universal bar code.</w:t>
      </w:r>
    </w:p>
    <w:p w14:paraId="5F08A7A8" w14:textId="77777777" w:rsidR="004C541F" w:rsidRDefault="007E22EE">
      <w:pPr>
        <w:pStyle w:val="PR3"/>
        <w:rPr>
          <w:szCs w:val="22"/>
        </w:rPr>
      </w:pPr>
      <w:r>
        <w:rPr>
          <w:szCs w:val="22"/>
        </w:rPr>
        <w:t>Prints label lengths from 1 inch to 6 inches and widths from 1.6 inches to 3.15 inches.</w:t>
      </w:r>
    </w:p>
    <w:p w14:paraId="6A14C726" w14:textId="77777777" w:rsidR="004C541F" w:rsidRDefault="007E22EE">
      <w:pPr>
        <w:pStyle w:val="PR3"/>
        <w:rPr>
          <w:szCs w:val="22"/>
        </w:rPr>
      </w:pPr>
      <w:r>
        <w:rPr>
          <w:szCs w:val="22"/>
        </w:rPr>
        <w:t>Uses die cut or tear-off continuous stock labels.</w:t>
      </w:r>
    </w:p>
    <w:p w14:paraId="3A28E4F5" w14:textId="77777777" w:rsidR="004C541F" w:rsidRDefault="007E22EE">
      <w:pPr>
        <w:pStyle w:val="PR3"/>
        <w:rPr>
          <w:szCs w:val="22"/>
        </w:rPr>
      </w:pPr>
      <w:r>
        <w:rPr>
          <w:szCs w:val="22"/>
        </w:rPr>
        <w:t>Prints a minimum of 2000 characters per label for ingredients and nutritional information.</w:t>
      </w:r>
    </w:p>
    <w:p w14:paraId="4DE450E9" w14:textId="77777777" w:rsidR="004C541F" w:rsidRDefault="007E22EE">
      <w:pPr>
        <w:pStyle w:val="PR3"/>
        <w:rPr>
          <w:szCs w:val="22"/>
        </w:rPr>
      </w:pPr>
      <w:r>
        <w:rPr>
          <w:szCs w:val="22"/>
        </w:rPr>
        <w:t>Prints up to 3240 characters of extra text per PLU (product look-up code) memory for item file, using 1-6 digit PLU codes.</w:t>
      </w:r>
    </w:p>
    <w:p w14:paraId="4B00E68A" w14:textId="77777777" w:rsidR="004C541F" w:rsidRDefault="007E22EE">
      <w:pPr>
        <w:pStyle w:val="PR3"/>
        <w:rPr>
          <w:szCs w:val="22"/>
        </w:rPr>
      </w:pPr>
      <w:r>
        <w:rPr>
          <w:szCs w:val="22"/>
        </w:rPr>
        <w:t>Prints up to 54 characters x 60 lines (portal) on 2-5/8-inch width stock.</w:t>
      </w:r>
    </w:p>
    <w:p w14:paraId="7C992B8C" w14:textId="77777777" w:rsidR="004C541F" w:rsidRDefault="007E22EE">
      <w:pPr>
        <w:pStyle w:val="PR2"/>
        <w:spacing w:before="240"/>
        <w:rPr>
          <w:szCs w:val="22"/>
        </w:rPr>
      </w:pPr>
      <w:r>
        <w:rPr>
          <w:szCs w:val="22"/>
        </w:rPr>
        <w:t>Electrical:</w:t>
      </w:r>
    </w:p>
    <w:p w14:paraId="1B289DE3" w14:textId="77777777" w:rsidR="004C541F" w:rsidRDefault="007E22EE">
      <w:pPr>
        <w:pStyle w:val="PR3"/>
        <w:spacing w:before="240"/>
        <w:rPr>
          <w:szCs w:val="22"/>
        </w:rPr>
      </w:pPr>
      <w:r>
        <w:rPr>
          <w:szCs w:val="22"/>
        </w:rPr>
        <w:t>110 volt, 60 hertz, single phase.</w:t>
      </w:r>
    </w:p>
    <w:p w14:paraId="003DC30B" w14:textId="77777777" w:rsidR="004C541F" w:rsidRDefault="007E22EE">
      <w:pPr>
        <w:pStyle w:val="PR3"/>
        <w:rPr>
          <w:szCs w:val="22"/>
        </w:rPr>
      </w:pPr>
      <w:r>
        <w:rPr>
          <w:szCs w:val="22"/>
        </w:rPr>
        <w:t>8- to 10-foot length power cord, with grounded type plug.</w:t>
      </w:r>
    </w:p>
    <w:p w14:paraId="5C702B9A" w14:textId="77777777" w:rsidR="004C541F" w:rsidRDefault="007E22EE">
      <w:pPr>
        <w:pStyle w:val="PR1"/>
        <w:rPr>
          <w:szCs w:val="22"/>
        </w:rPr>
      </w:pPr>
      <w:r>
        <w:rPr>
          <w:szCs w:val="22"/>
        </w:rPr>
        <w:t xml:space="preserve">Basis-of-Design Product:  Mettler-Toledo Inc. (804) 513-2610, (804) 794-4177, or </w:t>
      </w:r>
      <w:hyperlink r:id="rId9" w:history="1">
        <w:r>
          <w:rPr>
            <w:rStyle w:val="Hyperlink"/>
            <w:color w:val="auto"/>
            <w:szCs w:val="22"/>
            <w:u w:val="none"/>
          </w:rPr>
          <w:t>www.mt.com</w:t>
        </w:r>
      </w:hyperlink>
      <w:r>
        <w:rPr>
          <w:szCs w:val="22"/>
        </w:rPr>
        <w:t>.</w:t>
      </w:r>
    </w:p>
    <w:p w14:paraId="56458C09" w14:textId="77777777" w:rsidR="004C541F" w:rsidRDefault="007E22EE">
      <w:pPr>
        <w:pStyle w:val="PR2"/>
        <w:spacing w:before="240"/>
        <w:rPr>
          <w:szCs w:val="22"/>
        </w:rPr>
      </w:pPr>
      <w:r>
        <w:rPr>
          <w:szCs w:val="22"/>
        </w:rPr>
        <w:t>Mode</w:t>
      </w:r>
      <w:r w:rsidRPr="00202B46">
        <w:rPr>
          <w:szCs w:val="22"/>
        </w:rPr>
        <w:t>l Impact M</w:t>
      </w:r>
      <w:r>
        <w:rPr>
          <w:szCs w:val="22"/>
        </w:rPr>
        <w:t>.</w:t>
      </w:r>
    </w:p>
    <w:p w14:paraId="451A1C5F" w14:textId="77777777" w:rsidR="004C541F" w:rsidRDefault="007E22EE">
      <w:pPr>
        <w:pStyle w:val="ART"/>
        <w:rPr>
          <w:szCs w:val="22"/>
        </w:rPr>
      </w:pPr>
      <w:r>
        <w:rPr>
          <w:szCs w:val="22"/>
        </w:rPr>
        <w:t>ITEM 3-4HW1:  HAND WRAPPER, ONE ROLL, TABLE MODEL</w:t>
      </w:r>
    </w:p>
    <w:p w14:paraId="15BF3FF5" w14:textId="77777777" w:rsidR="004C541F" w:rsidRDefault="007E22EE">
      <w:pPr>
        <w:pStyle w:val="PR1"/>
        <w:rPr>
          <w:szCs w:val="22"/>
        </w:rPr>
      </w:pPr>
      <w:r>
        <w:rPr>
          <w:szCs w:val="22"/>
        </w:rPr>
        <w:t>Salient Characteristics:</w:t>
      </w:r>
    </w:p>
    <w:p w14:paraId="65054C81" w14:textId="77777777" w:rsidR="004C541F" w:rsidRDefault="007E22EE">
      <w:pPr>
        <w:pStyle w:val="PR2"/>
        <w:spacing w:before="240"/>
        <w:rPr>
          <w:szCs w:val="22"/>
        </w:rPr>
      </w:pPr>
      <w:r>
        <w:rPr>
          <w:szCs w:val="22"/>
        </w:rPr>
        <w:t>Manually operated for stretch film advance and placement.</w:t>
      </w:r>
    </w:p>
    <w:p w14:paraId="1754DB0A" w14:textId="77777777" w:rsidR="004C541F" w:rsidRDefault="007E22EE">
      <w:pPr>
        <w:pStyle w:val="PR2"/>
        <w:rPr>
          <w:szCs w:val="22"/>
        </w:rPr>
      </w:pPr>
      <w:r>
        <w:rPr>
          <w:szCs w:val="22"/>
        </w:rPr>
        <w:t>One roll capacity; accommodates stretch film up to 18 inches in width.</w:t>
      </w:r>
    </w:p>
    <w:p w14:paraId="2D63D0DF" w14:textId="77777777" w:rsidR="004C541F" w:rsidRDefault="007E22EE">
      <w:pPr>
        <w:pStyle w:val="PR2"/>
        <w:rPr>
          <w:szCs w:val="22"/>
        </w:rPr>
      </w:pPr>
      <w:r>
        <w:rPr>
          <w:szCs w:val="22"/>
        </w:rPr>
        <w:t>Base and frame constructed of heavy gauge aluminum.</w:t>
      </w:r>
    </w:p>
    <w:p w14:paraId="6950C45D" w14:textId="77777777" w:rsidR="004C541F" w:rsidRDefault="007E22EE">
      <w:pPr>
        <w:pStyle w:val="PR2"/>
        <w:rPr>
          <w:szCs w:val="22"/>
        </w:rPr>
      </w:pPr>
      <w:r>
        <w:rPr>
          <w:szCs w:val="22"/>
        </w:rPr>
        <w:t>Stainless steel wrapping surface.</w:t>
      </w:r>
    </w:p>
    <w:p w14:paraId="5A8A1D51" w14:textId="77777777" w:rsidR="004C541F" w:rsidRDefault="007E22EE">
      <w:pPr>
        <w:pStyle w:val="PR2"/>
        <w:rPr>
          <w:szCs w:val="22"/>
        </w:rPr>
      </w:pPr>
      <w:r>
        <w:rPr>
          <w:szCs w:val="22"/>
        </w:rPr>
        <w:t>Solid state controlled hot rod cut-off bar.</w:t>
      </w:r>
    </w:p>
    <w:p w14:paraId="7F939E17" w14:textId="77777777" w:rsidR="004C541F" w:rsidRDefault="007E22EE">
      <w:pPr>
        <w:pStyle w:val="PR2"/>
        <w:rPr>
          <w:szCs w:val="22"/>
        </w:rPr>
      </w:pPr>
      <w:r>
        <w:rPr>
          <w:szCs w:val="22"/>
        </w:rPr>
        <w:t>Sealing hot plate approximately 6 inches wide by 15 inches in length, covered with non-stick Teflon surface.</w:t>
      </w:r>
    </w:p>
    <w:p w14:paraId="5D24C73F" w14:textId="77777777" w:rsidR="004C541F" w:rsidRDefault="007E22EE">
      <w:pPr>
        <w:pStyle w:val="PR2"/>
        <w:rPr>
          <w:szCs w:val="22"/>
        </w:rPr>
      </w:pPr>
      <w:r>
        <w:rPr>
          <w:szCs w:val="22"/>
        </w:rPr>
        <w:t>Provide with four large rubber feet.</w:t>
      </w:r>
    </w:p>
    <w:p w14:paraId="66FCB57E" w14:textId="77777777" w:rsidR="004C541F" w:rsidRDefault="007E22EE">
      <w:pPr>
        <w:pStyle w:val="PR2"/>
        <w:rPr>
          <w:szCs w:val="22"/>
        </w:rPr>
      </w:pPr>
      <w:r>
        <w:rPr>
          <w:szCs w:val="22"/>
        </w:rPr>
        <w:t>Overall Approximate Dimensions:</w:t>
      </w:r>
    </w:p>
    <w:p w14:paraId="07CB9B69" w14:textId="77777777" w:rsidR="004C541F" w:rsidRDefault="007E22EE">
      <w:pPr>
        <w:pStyle w:val="PR3"/>
        <w:spacing w:before="240"/>
        <w:rPr>
          <w:szCs w:val="22"/>
        </w:rPr>
      </w:pPr>
      <w:r>
        <w:rPr>
          <w:szCs w:val="22"/>
        </w:rPr>
        <w:t>22-1/2 inches wide.</w:t>
      </w:r>
    </w:p>
    <w:p w14:paraId="2915CF8E" w14:textId="77777777" w:rsidR="004C541F" w:rsidRDefault="007E22EE">
      <w:pPr>
        <w:pStyle w:val="PR3"/>
        <w:rPr>
          <w:szCs w:val="22"/>
        </w:rPr>
      </w:pPr>
      <w:r>
        <w:rPr>
          <w:szCs w:val="22"/>
        </w:rPr>
        <w:t>26 inches long.</w:t>
      </w:r>
    </w:p>
    <w:p w14:paraId="44C84E35" w14:textId="77777777" w:rsidR="004C541F" w:rsidRDefault="007E22EE">
      <w:pPr>
        <w:pStyle w:val="PR3"/>
        <w:rPr>
          <w:szCs w:val="22"/>
        </w:rPr>
      </w:pPr>
      <w:r>
        <w:rPr>
          <w:szCs w:val="22"/>
        </w:rPr>
        <w:t>8-3/4 inches high.</w:t>
      </w:r>
    </w:p>
    <w:p w14:paraId="536D1601" w14:textId="77777777" w:rsidR="004C541F" w:rsidRDefault="007E22EE">
      <w:pPr>
        <w:pStyle w:val="PR2"/>
        <w:spacing w:before="240"/>
        <w:rPr>
          <w:szCs w:val="22"/>
        </w:rPr>
      </w:pPr>
      <w:r>
        <w:rPr>
          <w:szCs w:val="22"/>
        </w:rPr>
        <w:t>Electrical:</w:t>
      </w:r>
    </w:p>
    <w:p w14:paraId="1AF1FA89" w14:textId="77777777" w:rsidR="004C541F" w:rsidRDefault="007E22EE">
      <w:pPr>
        <w:pStyle w:val="PR3"/>
        <w:spacing w:before="240"/>
        <w:rPr>
          <w:szCs w:val="22"/>
        </w:rPr>
      </w:pPr>
      <w:r>
        <w:rPr>
          <w:szCs w:val="22"/>
        </w:rPr>
        <w:t>115 volt, 60 hertz, single phase, 6.5 amps.</w:t>
      </w:r>
    </w:p>
    <w:p w14:paraId="502508E6" w14:textId="77777777" w:rsidR="004C541F" w:rsidRDefault="007E22EE">
      <w:pPr>
        <w:pStyle w:val="PR3"/>
        <w:rPr>
          <w:szCs w:val="22"/>
        </w:rPr>
      </w:pPr>
      <w:r>
        <w:rPr>
          <w:szCs w:val="22"/>
        </w:rPr>
        <w:t>6-foot length power cord, with grounded type plug.</w:t>
      </w:r>
    </w:p>
    <w:p w14:paraId="37D3430F" w14:textId="77777777" w:rsidR="004C541F" w:rsidRDefault="007E22EE">
      <w:pPr>
        <w:pStyle w:val="PR1"/>
        <w:rPr>
          <w:szCs w:val="22"/>
        </w:rPr>
      </w:pPr>
      <w:r>
        <w:rPr>
          <w:szCs w:val="22"/>
        </w:rPr>
        <w:t xml:space="preserve">Basis-of-Design Product:  Hobart Corporation. (800) 333-7447 or </w:t>
      </w:r>
      <w:r w:rsidR="00BC68F3">
        <w:rPr>
          <w:szCs w:val="22"/>
        </w:rPr>
        <w:fldChar w:fldCharType="begin"/>
      </w:r>
      <w:r>
        <w:rPr>
          <w:szCs w:val="22"/>
        </w:rPr>
        <w:instrText xml:space="preserve"> GOTOBUTTON BM_1_ www.hobartcorp.com.</w:instrText>
      </w:r>
      <w:r w:rsidR="00BC68F3">
        <w:rPr>
          <w:szCs w:val="22"/>
        </w:rPr>
        <w:fldChar w:fldCharType="end"/>
      </w:r>
    </w:p>
    <w:p w14:paraId="3EC078AE" w14:textId="77777777" w:rsidR="004C541F" w:rsidRDefault="007E22EE">
      <w:pPr>
        <w:pStyle w:val="PR2"/>
        <w:spacing w:before="240"/>
        <w:rPr>
          <w:szCs w:val="22"/>
        </w:rPr>
      </w:pPr>
      <w:r>
        <w:rPr>
          <w:szCs w:val="22"/>
        </w:rPr>
        <w:lastRenderedPageBreak/>
        <w:t>Model 625A Table Top Wrapper.</w:t>
      </w:r>
    </w:p>
    <w:p w14:paraId="78E28A11" w14:textId="77777777" w:rsidR="004C541F" w:rsidRDefault="007E22EE">
      <w:pPr>
        <w:pStyle w:val="ART"/>
        <w:rPr>
          <w:szCs w:val="22"/>
        </w:rPr>
      </w:pPr>
      <w:r>
        <w:rPr>
          <w:szCs w:val="22"/>
        </w:rPr>
        <w:t>ITEM 4TFP-6:  TABLE, FOOD PROCESSING W/UNDERSHELF</w:t>
      </w:r>
    </w:p>
    <w:p w14:paraId="25D7ACBB" w14:textId="77777777" w:rsidR="004C541F" w:rsidRDefault="007E22EE">
      <w:pPr>
        <w:pStyle w:val="PR1"/>
        <w:rPr>
          <w:szCs w:val="22"/>
        </w:rPr>
      </w:pPr>
      <w:r>
        <w:rPr>
          <w:szCs w:val="22"/>
        </w:rPr>
        <w:t>Salient Characteristics:</w:t>
      </w:r>
    </w:p>
    <w:p w14:paraId="5E0A53D4" w14:textId="77777777" w:rsidR="004C541F" w:rsidRDefault="007E22EE">
      <w:pPr>
        <w:pStyle w:val="PR3"/>
        <w:spacing w:before="240"/>
        <w:rPr>
          <w:szCs w:val="22"/>
        </w:rPr>
      </w:pPr>
      <w:r>
        <w:rPr>
          <w:szCs w:val="22"/>
        </w:rPr>
        <w:t>Construct table completely of 14 gauge, Type 304 stainless steel except as described below.</w:t>
      </w:r>
    </w:p>
    <w:p w14:paraId="4D3EDA4F" w14:textId="77777777" w:rsidR="004C541F" w:rsidRDefault="007E22EE">
      <w:pPr>
        <w:pStyle w:val="PR3"/>
        <w:rPr>
          <w:szCs w:val="22"/>
        </w:rPr>
      </w:pPr>
      <w:r>
        <w:rPr>
          <w:szCs w:val="22"/>
        </w:rPr>
        <w:t>NSF certified for contact with any type of food in commercial food preparation.</w:t>
      </w:r>
    </w:p>
    <w:p w14:paraId="7F49F0EC" w14:textId="77777777" w:rsidR="004C541F" w:rsidRDefault="007E22EE">
      <w:pPr>
        <w:pStyle w:val="PR3"/>
        <w:rPr>
          <w:szCs w:val="22"/>
        </w:rPr>
      </w:pPr>
      <w:r>
        <w:rPr>
          <w:szCs w:val="22"/>
        </w:rPr>
        <w:t>Reinforce top work surface and under-shelf with 14 gauge, 1-inch by 2-inch stainless steel channel.</w:t>
      </w:r>
    </w:p>
    <w:p w14:paraId="52AC80F9" w14:textId="77777777" w:rsidR="004C541F" w:rsidRDefault="007E22EE">
      <w:pPr>
        <w:pStyle w:val="PR3"/>
        <w:rPr>
          <w:szCs w:val="22"/>
        </w:rPr>
      </w:pPr>
      <w:r>
        <w:rPr>
          <w:szCs w:val="22"/>
        </w:rPr>
        <w:t>Deliver table completely set-up with all welded assembly.</w:t>
      </w:r>
    </w:p>
    <w:p w14:paraId="3EDCB862" w14:textId="77777777" w:rsidR="004C541F" w:rsidRDefault="007E22EE">
      <w:pPr>
        <w:pStyle w:val="PR3"/>
        <w:rPr>
          <w:szCs w:val="22"/>
        </w:rPr>
      </w:pPr>
      <w:r>
        <w:rPr>
          <w:szCs w:val="22"/>
        </w:rPr>
        <w:t>Backsplash and top work surface:  One piece stainless steel construction.</w:t>
      </w:r>
    </w:p>
    <w:p w14:paraId="349A5EF8" w14:textId="77777777" w:rsidR="004C541F" w:rsidRDefault="007E22EE">
      <w:pPr>
        <w:pStyle w:val="PR3"/>
        <w:rPr>
          <w:szCs w:val="22"/>
        </w:rPr>
      </w:pPr>
      <w:r>
        <w:rPr>
          <w:szCs w:val="22"/>
        </w:rPr>
        <w:t>Backsplash:  6 inches high and coved to work surface.</w:t>
      </w:r>
    </w:p>
    <w:p w14:paraId="213A21FE" w14:textId="77777777" w:rsidR="004C541F" w:rsidRDefault="007E22EE">
      <w:pPr>
        <w:pStyle w:val="PR3"/>
        <w:rPr>
          <w:szCs w:val="22"/>
        </w:rPr>
      </w:pPr>
      <w:r>
        <w:rPr>
          <w:szCs w:val="22"/>
        </w:rPr>
        <w:t>Provide top work surface with 1-1/2-inch rolled edge on front and side edges and with 90 degree bend for table line-up.</w:t>
      </w:r>
    </w:p>
    <w:p w14:paraId="4E36D534" w14:textId="77777777" w:rsidR="004C541F" w:rsidRDefault="007E22EE">
      <w:pPr>
        <w:pStyle w:val="PR3"/>
        <w:rPr>
          <w:szCs w:val="22"/>
        </w:rPr>
      </w:pPr>
      <w:r>
        <w:rPr>
          <w:szCs w:val="22"/>
        </w:rPr>
        <w:t>Provide table with 1-5/8-inch diameter, 16 gauge legs fitted with 1-½-inch sanitary adjustable bullet feet.</w:t>
      </w:r>
    </w:p>
    <w:p w14:paraId="289E141E" w14:textId="77777777" w:rsidR="004C541F" w:rsidRDefault="007E22EE">
      <w:pPr>
        <w:pStyle w:val="PR3"/>
        <w:rPr>
          <w:szCs w:val="22"/>
        </w:rPr>
      </w:pPr>
      <w:r>
        <w:rPr>
          <w:szCs w:val="22"/>
        </w:rPr>
        <w:t>Provide legs fitted into stainless steel sockets and welded to underside of top.</w:t>
      </w:r>
    </w:p>
    <w:p w14:paraId="53768FC6" w14:textId="77777777" w:rsidR="004C541F" w:rsidRDefault="007E22EE">
      <w:pPr>
        <w:pStyle w:val="PR3"/>
        <w:rPr>
          <w:szCs w:val="22"/>
        </w:rPr>
      </w:pPr>
      <w:r>
        <w:rPr>
          <w:szCs w:val="22"/>
        </w:rPr>
        <w:t>Approximate Table Dimensions:</w:t>
      </w:r>
    </w:p>
    <w:p w14:paraId="067686B6" w14:textId="77777777" w:rsidR="004C541F" w:rsidRDefault="007E22EE">
      <w:pPr>
        <w:pStyle w:val="PR4"/>
        <w:spacing w:before="240"/>
        <w:rPr>
          <w:szCs w:val="22"/>
        </w:rPr>
      </w:pPr>
      <w:r>
        <w:rPr>
          <w:szCs w:val="22"/>
        </w:rPr>
        <w:t>30 inches deep.</w:t>
      </w:r>
    </w:p>
    <w:p w14:paraId="0C1A9730" w14:textId="77777777" w:rsidR="004C541F" w:rsidRDefault="007E22EE">
      <w:pPr>
        <w:pStyle w:val="PR4"/>
        <w:rPr>
          <w:szCs w:val="22"/>
        </w:rPr>
      </w:pPr>
      <w:r>
        <w:rPr>
          <w:szCs w:val="22"/>
        </w:rPr>
        <w:t>36-inch working height.</w:t>
      </w:r>
    </w:p>
    <w:p w14:paraId="7326C036" w14:textId="77777777" w:rsidR="004C541F" w:rsidRDefault="007E22EE">
      <w:pPr>
        <w:pStyle w:val="PR4"/>
        <w:rPr>
          <w:szCs w:val="22"/>
        </w:rPr>
      </w:pPr>
      <w:r>
        <w:rPr>
          <w:szCs w:val="22"/>
        </w:rPr>
        <w:t>6-foot length.</w:t>
      </w:r>
    </w:p>
    <w:p w14:paraId="30A8C52A" w14:textId="77777777" w:rsidR="004C541F" w:rsidRDefault="007E22EE">
      <w:pPr>
        <w:pStyle w:val="PR3"/>
        <w:spacing w:before="240"/>
        <w:rPr>
          <w:szCs w:val="22"/>
        </w:rPr>
      </w:pPr>
      <w:r>
        <w:rPr>
          <w:szCs w:val="22"/>
        </w:rPr>
        <w:t>Under-Shelf: Reinforced, one piece, 16 gauge, 304 stainless steel construction. Weld under-shelf to the inside of the table legs and size to match table dimensions.  Locate under-shelf 12 inches above the floor.</w:t>
      </w:r>
    </w:p>
    <w:p w14:paraId="55A0A550" w14:textId="77777777" w:rsidR="004C541F" w:rsidRDefault="007E22EE">
      <w:pPr>
        <w:pStyle w:val="PR1"/>
        <w:rPr>
          <w:szCs w:val="22"/>
        </w:rPr>
      </w:pPr>
      <w:r>
        <w:rPr>
          <w:szCs w:val="22"/>
        </w:rPr>
        <w:t>Basis-of Design Product:  Winholt Equipment Group:</w:t>
      </w:r>
    </w:p>
    <w:p w14:paraId="0EF2CBBA" w14:textId="77777777" w:rsidR="004C541F" w:rsidRDefault="007E22EE">
      <w:pPr>
        <w:pStyle w:val="PR3"/>
        <w:spacing w:before="240"/>
        <w:rPr>
          <w:szCs w:val="22"/>
        </w:rPr>
      </w:pPr>
      <w:r>
        <w:rPr>
          <w:szCs w:val="22"/>
        </w:rPr>
        <w:t>Model No. DTSB-3072 with Backsplash and Undershelf.</w:t>
      </w:r>
    </w:p>
    <w:p w14:paraId="137E53FF" w14:textId="77777777" w:rsidR="004C541F" w:rsidRDefault="007E22EE">
      <w:pPr>
        <w:pStyle w:val="ART"/>
        <w:rPr>
          <w:szCs w:val="22"/>
        </w:rPr>
      </w:pPr>
      <w:r>
        <w:rPr>
          <w:szCs w:val="22"/>
        </w:rPr>
        <w:t>ITEM 3-2P02-B:  MOLDED FLORAL DISPLAY</w:t>
      </w:r>
    </w:p>
    <w:p w14:paraId="706924AB" w14:textId="77777777" w:rsidR="004C541F" w:rsidRDefault="007E22EE">
      <w:pPr>
        <w:pStyle w:val="PR1"/>
        <w:rPr>
          <w:szCs w:val="22"/>
        </w:rPr>
      </w:pPr>
      <w:r>
        <w:rPr>
          <w:szCs w:val="22"/>
        </w:rPr>
        <w:t>Salient Characteristics:</w:t>
      </w:r>
    </w:p>
    <w:p w14:paraId="0CB09575" w14:textId="77777777" w:rsidR="004C541F" w:rsidRDefault="007E22EE">
      <w:pPr>
        <w:pStyle w:val="PR2"/>
        <w:spacing w:before="240"/>
        <w:rPr>
          <w:szCs w:val="22"/>
        </w:rPr>
      </w:pPr>
      <w:r>
        <w:rPr>
          <w:szCs w:val="22"/>
        </w:rPr>
        <w:t>One-piece two-step oval shape floral modular display.</w:t>
      </w:r>
    </w:p>
    <w:p w14:paraId="6D625B2E" w14:textId="77777777" w:rsidR="004C541F" w:rsidRDefault="007E22EE">
      <w:pPr>
        <w:pStyle w:val="PR2"/>
        <w:rPr>
          <w:szCs w:val="22"/>
        </w:rPr>
      </w:pPr>
      <w:r>
        <w:rPr>
          <w:szCs w:val="22"/>
        </w:rPr>
        <w:t>Constructed of bendable plywood with exterior plastic laminate surface.</w:t>
      </w:r>
    </w:p>
    <w:p w14:paraId="7150DDF5" w14:textId="77777777" w:rsidR="004C541F" w:rsidRDefault="007E22EE">
      <w:pPr>
        <w:pStyle w:val="PR2"/>
        <w:rPr>
          <w:szCs w:val="22"/>
        </w:rPr>
      </w:pPr>
      <w:r>
        <w:rPr>
          <w:szCs w:val="22"/>
        </w:rPr>
        <w:t xml:space="preserve">Black laminate color. </w:t>
      </w:r>
    </w:p>
    <w:p w14:paraId="465FEFB9" w14:textId="77777777" w:rsidR="004C541F" w:rsidRDefault="007E22EE">
      <w:pPr>
        <w:pStyle w:val="PR2"/>
        <w:rPr>
          <w:szCs w:val="22"/>
        </w:rPr>
      </w:pPr>
      <w:r>
        <w:rPr>
          <w:szCs w:val="22"/>
        </w:rPr>
        <w:t>Provide with water retention top surface edge on each step of unit.</w:t>
      </w:r>
    </w:p>
    <w:p w14:paraId="697C5F73" w14:textId="77777777" w:rsidR="004C541F" w:rsidRDefault="007E22EE">
      <w:pPr>
        <w:pStyle w:val="PR2"/>
        <w:rPr>
          <w:szCs w:val="22"/>
        </w:rPr>
      </w:pPr>
      <w:r>
        <w:rPr>
          <w:szCs w:val="22"/>
        </w:rPr>
        <w:t>Provide castors for mobility.</w:t>
      </w:r>
    </w:p>
    <w:p w14:paraId="6366B769" w14:textId="77777777" w:rsidR="004C541F" w:rsidRDefault="007E22EE">
      <w:pPr>
        <w:pStyle w:val="PR2"/>
        <w:rPr>
          <w:szCs w:val="22"/>
        </w:rPr>
      </w:pPr>
      <w:r>
        <w:rPr>
          <w:szCs w:val="22"/>
        </w:rPr>
        <w:t>Two levels of display:</w:t>
      </w:r>
    </w:p>
    <w:p w14:paraId="769721EA" w14:textId="77777777" w:rsidR="004C541F" w:rsidRDefault="007E22EE">
      <w:pPr>
        <w:pStyle w:val="PR3"/>
        <w:spacing w:before="240"/>
        <w:rPr>
          <w:szCs w:val="22"/>
        </w:rPr>
      </w:pPr>
      <w:r>
        <w:rPr>
          <w:szCs w:val="22"/>
        </w:rPr>
        <w:t>Bottom level 14 inches high.</w:t>
      </w:r>
    </w:p>
    <w:p w14:paraId="1EFD07FE" w14:textId="77777777" w:rsidR="004C541F" w:rsidRDefault="007E22EE">
      <w:pPr>
        <w:pStyle w:val="PR3"/>
        <w:rPr>
          <w:szCs w:val="22"/>
        </w:rPr>
      </w:pPr>
      <w:r>
        <w:rPr>
          <w:szCs w:val="22"/>
        </w:rPr>
        <w:t>Top level 24 inches high.</w:t>
      </w:r>
    </w:p>
    <w:p w14:paraId="6C286A05" w14:textId="77777777" w:rsidR="004C541F" w:rsidRDefault="007E22EE">
      <w:pPr>
        <w:pStyle w:val="PR2"/>
        <w:spacing w:before="240"/>
        <w:rPr>
          <w:szCs w:val="22"/>
        </w:rPr>
      </w:pPr>
      <w:r>
        <w:rPr>
          <w:szCs w:val="22"/>
        </w:rPr>
        <w:t>Approximate Overall Dimensions:</w:t>
      </w:r>
    </w:p>
    <w:p w14:paraId="65783E58" w14:textId="77777777" w:rsidR="004C541F" w:rsidRDefault="007E22EE">
      <w:pPr>
        <w:pStyle w:val="PR3"/>
        <w:spacing w:before="240"/>
        <w:rPr>
          <w:szCs w:val="22"/>
        </w:rPr>
      </w:pPr>
      <w:r>
        <w:rPr>
          <w:szCs w:val="22"/>
        </w:rPr>
        <w:t>84 inches long.</w:t>
      </w:r>
    </w:p>
    <w:p w14:paraId="50FCB1F9" w14:textId="77777777" w:rsidR="004C541F" w:rsidRDefault="007E22EE">
      <w:pPr>
        <w:pStyle w:val="PR3"/>
        <w:rPr>
          <w:szCs w:val="22"/>
        </w:rPr>
      </w:pPr>
      <w:r>
        <w:rPr>
          <w:szCs w:val="22"/>
        </w:rPr>
        <w:t>48 inches wide.</w:t>
      </w:r>
    </w:p>
    <w:p w14:paraId="09448EE7" w14:textId="77777777" w:rsidR="004C541F" w:rsidRDefault="007E22EE">
      <w:pPr>
        <w:pStyle w:val="PR3"/>
        <w:rPr>
          <w:szCs w:val="22"/>
        </w:rPr>
      </w:pPr>
      <w:r>
        <w:rPr>
          <w:szCs w:val="22"/>
        </w:rPr>
        <w:t>24 inches high.</w:t>
      </w:r>
    </w:p>
    <w:p w14:paraId="262AE78C" w14:textId="77777777" w:rsidR="004C541F" w:rsidRDefault="007E22EE">
      <w:pPr>
        <w:pStyle w:val="PR1"/>
        <w:rPr>
          <w:szCs w:val="22"/>
        </w:rPr>
      </w:pPr>
      <w:r>
        <w:rPr>
          <w:szCs w:val="22"/>
        </w:rPr>
        <w:lastRenderedPageBreak/>
        <w:t>Basis-of-Design Product:  The Marco Company. (800) 356-2848 or www.marcofw.com.</w:t>
      </w:r>
    </w:p>
    <w:p w14:paraId="57019F1A" w14:textId="77777777" w:rsidR="004C541F" w:rsidRDefault="007E22EE">
      <w:pPr>
        <w:pStyle w:val="PR2"/>
        <w:spacing w:before="240"/>
        <w:rPr>
          <w:szCs w:val="22"/>
        </w:rPr>
      </w:pPr>
      <w:r>
        <w:rPr>
          <w:szCs w:val="22"/>
        </w:rPr>
        <w:t>Model OFD Laminate.</w:t>
      </w:r>
    </w:p>
    <w:p w14:paraId="74419FF4" w14:textId="77777777" w:rsidR="004C541F" w:rsidRDefault="007E22EE">
      <w:pPr>
        <w:pStyle w:val="ART"/>
        <w:rPr>
          <w:szCs w:val="22"/>
        </w:rPr>
      </w:pPr>
      <w:r>
        <w:rPr>
          <w:szCs w:val="22"/>
        </w:rPr>
        <w:t>ITEM 2P08-A:  TILT TOP DISPLAY TABLE, PRODUCE ITEMS, WOODEN, EURO TYPE</w:t>
      </w:r>
    </w:p>
    <w:p w14:paraId="14A248FB" w14:textId="77777777" w:rsidR="004C541F" w:rsidRDefault="007E22EE">
      <w:pPr>
        <w:pStyle w:val="PR1"/>
        <w:rPr>
          <w:szCs w:val="22"/>
        </w:rPr>
      </w:pPr>
      <w:r>
        <w:rPr>
          <w:szCs w:val="22"/>
        </w:rPr>
        <w:t>Salient Characteristics:</w:t>
      </w:r>
    </w:p>
    <w:p w14:paraId="30D68A0B" w14:textId="77777777" w:rsidR="004C541F" w:rsidRDefault="007E22EE">
      <w:pPr>
        <w:pStyle w:val="PR2"/>
        <w:spacing w:before="240"/>
        <w:rPr>
          <w:szCs w:val="22"/>
        </w:rPr>
      </w:pPr>
      <w:r>
        <w:rPr>
          <w:szCs w:val="22"/>
        </w:rPr>
        <w:t>Tilt-top table, European style.</w:t>
      </w:r>
    </w:p>
    <w:p w14:paraId="317A9F10" w14:textId="77777777" w:rsidR="004C541F" w:rsidRDefault="007E22EE">
      <w:pPr>
        <w:pStyle w:val="PR2"/>
        <w:rPr>
          <w:szCs w:val="22"/>
        </w:rPr>
      </w:pPr>
      <w:r>
        <w:rPr>
          <w:szCs w:val="22"/>
        </w:rPr>
        <w:t>Solid Oak construction.</w:t>
      </w:r>
    </w:p>
    <w:p w14:paraId="48350533" w14:textId="77777777" w:rsidR="004C541F" w:rsidRDefault="007E22EE">
      <w:pPr>
        <w:pStyle w:val="PR2"/>
        <w:rPr>
          <w:szCs w:val="22"/>
        </w:rPr>
      </w:pPr>
      <w:r>
        <w:rPr>
          <w:szCs w:val="22"/>
        </w:rPr>
        <w:t>Adjustable steel table legs.</w:t>
      </w:r>
    </w:p>
    <w:p w14:paraId="35154DF2" w14:textId="77777777" w:rsidR="004C541F" w:rsidRDefault="007E22EE">
      <w:pPr>
        <w:pStyle w:val="PR2"/>
        <w:rPr>
          <w:szCs w:val="22"/>
        </w:rPr>
      </w:pPr>
      <w:r>
        <w:rPr>
          <w:szCs w:val="22"/>
        </w:rPr>
        <w:t>Table tilt top with safety lock can be positioned at five or more possible angles.</w:t>
      </w:r>
    </w:p>
    <w:p w14:paraId="0D5BFD48" w14:textId="77777777" w:rsidR="004C541F" w:rsidRDefault="007E22EE">
      <w:pPr>
        <w:pStyle w:val="PR2"/>
        <w:rPr>
          <w:szCs w:val="22"/>
        </w:rPr>
      </w:pPr>
      <w:r>
        <w:rPr>
          <w:szCs w:val="22"/>
        </w:rPr>
        <w:t>Pull-out front drawer that extends for additional display space.</w:t>
      </w:r>
    </w:p>
    <w:p w14:paraId="1D1067C2" w14:textId="77777777" w:rsidR="004C541F" w:rsidRDefault="007E22EE">
      <w:pPr>
        <w:pStyle w:val="PR2"/>
        <w:rPr>
          <w:szCs w:val="22"/>
        </w:rPr>
      </w:pPr>
      <w:r>
        <w:rPr>
          <w:szCs w:val="22"/>
        </w:rPr>
        <w:t>Black plastic bumper guard.</w:t>
      </w:r>
    </w:p>
    <w:p w14:paraId="19694496" w14:textId="77777777" w:rsidR="004C541F" w:rsidRDefault="007E22EE">
      <w:pPr>
        <w:pStyle w:val="PR2"/>
        <w:rPr>
          <w:szCs w:val="22"/>
        </w:rPr>
      </w:pPr>
      <w:r>
        <w:rPr>
          <w:szCs w:val="22"/>
        </w:rPr>
        <w:t>Four non-marking casters (two locking and two swivel).</w:t>
      </w:r>
    </w:p>
    <w:p w14:paraId="7678F06D" w14:textId="77777777" w:rsidR="004C541F" w:rsidRDefault="007E22EE">
      <w:pPr>
        <w:pStyle w:val="PR2"/>
        <w:rPr>
          <w:szCs w:val="22"/>
        </w:rPr>
      </w:pPr>
      <w:r>
        <w:rPr>
          <w:color w:val="000000"/>
          <w:szCs w:val="22"/>
        </w:rPr>
        <w:t>Wood finish of polyurethane or clear, moisture-resistant protective sealant.</w:t>
      </w:r>
    </w:p>
    <w:p w14:paraId="18AC7FCF" w14:textId="77777777" w:rsidR="004C541F" w:rsidRDefault="007E22EE">
      <w:pPr>
        <w:pStyle w:val="PR2"/>
        <w:rPr>
          <w:szCs w:val="22"/>
        </w:rPr>
      </w:pPr>
      <w:r>
        <w:rPr>
          <w:color w:val="000000"/>
          <w:szCs w:val="22"/>
        </w:rPr>
        <w:t>Accessories:</w:t>
      </w:r>
    </w:p>
    <w:p w14:paraId="2CAFE591" w14:textId="77777777" w:rsidR="004C541F" w:rsidRDefault="007E22EE">
      <w:pPr>
        <w:pStyle w:val="PR3"/>
        <w:spacing w:before="240"/>
        <w:rPr>
          <w:szCs w:val="22"/>
        </w:rPr>
      </w:pPr>
      <w:r>
        <w:rPr>
          <w:szCs w:val="22"/>
        </w:rPr>
        <w:t>Removable Side Rails:  Two each (per table) removable oak side rails complete with mounting hardware.  Rounded top to reduce product bruising.  Pre-drilled and specific length to match table tilt-top depth.</w:t>
      </w:r>
    </w:p>
    <w:p w14:paraId="7306BC72" w14:textId="77777777" w:rsidR="004C541F" w:rsidRDefault="007E22EE">
      <w:pPr>
        <w:pStyle w:val="PR3"/>
        <w:rPr>
          <w:szCs w:val="22"/>
        </w:rPr>
      </w:pPr>
      <w:r>
        <w:rPr>
          <w:color w:val="000000"/>
          <w:szCs w:val="22"/>
        </w:rPr>
        <w:t>Front Guard:  One each (per table) clear front guard (product stop) which allows full view of product.  Constructed of heavy duty 0.177 thickness plastic, without holes.  Approximate dimensions 6 inches high by 4 inches deep (L-shape) by 48 inches long or sized appropriately to match table tilt-top width.</w:t>
      </w:r>
    </w:p>
    <w:p w14:paraId="64785A46" w14:textId="77777777" w:rsidR="004C541F" w:rsidRDefault="007E22EE">
      <w:pPr>
        <w:pStyle w:val="PR3"/>
        <w:rPr>
          <w:szCs w:val="22"/>
        </w:rPr>
      </w:pPr>
      <w:r>
        <w:rPr>
          <w:szCs w:val="22"/>
        </w:rPr>
        <w:t>Leg Ties:  Four each (per table) leg ties.  Constructed of black nylon straps 1/4 inches by 24 inches with locking mechanism.  Designed to prevent movement of tables when two or more tables are joined, and easily removable and reusable.</w:t>
      </w:r>
    </w:p>
    <w:p w14:paraId="782C08D1" w14:textId="77777777" w:rsidR="004C541F" w:rsidRDefault="007E22EE">
      <w:pPr>
        <w:pStyle w:val="PR3"/>
        <w:rPr>
          <w:szCs w:val="22"/>
        </w:rPr>
      </w:pPr>
      <w:r>
        <w:rPr>
          <w:szCs w:val="22"/>
        </w:rPr>
        <w:t>Horizontal Product Stop:  One each (per table) oak horizontal divider (product stop).  Designed to divide table into horizontal sections and sized to match width of table.</w:t>
      </w:r>
    </w:p>
    <w:p w14:paraId="4C5B2E84" w14:textId="77777777" w:rsidR="004C541F" w:rsidRDefault="007E22EE">
      <w:pPr>
        <w:pStyle w:val="PR3"/>
        <w:rPr>
          <w:szCs w:val="22"/>
        </w:rPr>
      </w:pPr>
      <w:r>
        <w:rPr>
          <w:szCs w:val="22"/>
        </w:rPr>
        <w:t>Vertical Product Stop:  One each (per table) oak vertical divider (product stop).  Designed to divide the table into vertical sections and sized to match the depth of the table.</w:t>
      </w:r>
    </w:p>
    <w:p w14:paraId="611449B4" w14:textId="77777777" w:rsidR="004C541F" w:rsidRDefault="007E22EE">
      <w:pPr>
        <w:pStyle w:val="PR3"/>
        <w:rPr>
          <w:szCs w:val="22"/>
        </w:rPr>
      </w:pPr>
      <w:r>
        <w:rPr>
          <w:szCs w:val="22"/>
        </w:rPr>
        <w:t>Interlocking Pans:  Four each (per table) interlocking pans designed to allow merchandising of multiple items on one table.  Constructed of black ABS plastic with interlocking pans to restrict movement.  Approximate dimensions 24 inches by 24 inches by 6 inches.</w:t>
      </w:r>
    </w:p>
    <w:p w14:paraId="625C70BB" w14:textId="77777777" w:rsidR="004C541F" w:rsidRDefault="007E22EE">
      <w:pPr>
        <w:pStyle w:val="PR3"/>
        <w:rPr>
          <w:szCs w:val="22"/>
        </w:rPr>
      </w:pPr>
      <w:r>
        <w:rPr>
          <w:szCs w:val="22"/>
        </w:rPr>
        <w:t>Scale Holder:  One each (per four tables or fraction thereof) scale holder.  Constructed of powder coated steel and designed to fit the Euro table, black in color.  Designed to suspend a hanging scale and provided with a swivel (360 degree) top.</w:t>
      </w:r>
    </w:p>
    <w:p w14:paraId="0F5D96D2" w14:textId="77777777" w:rsidR="004C541F" w:rsidRDefault="007E22EE">
      <w:pPr>
        <w:pStyle w:val="PR3"/>
        <w:rPr>
          <w:szCs w:val="22"/>
        </w:rPr>
      </w:pPr>
      <w:r>
        <w:rPr>
          <w:szCs w:val="22"/>
        </w:rPr>
        <w:t>Bag Holder:  One each (per four tables or fraction thereof) angled bag roll holder.  Constructed of powder coated steel and designed to fit the Euro table, black in color.  Designed to hold one roll of bags vertically.</w:t>
      </w:r>
    </w:p>
    <w:p w14:paraId="146FA473" w14:textId="77777777" w:rsidR="004C541F" w:rsidRDefault="007E22EE">
      <w:pPr>
        <w:pStyle w:val="PR3"/>
        <w:rPr>
          <w:szCs w:val="22"/>
        </w:rPr>
      </w:pPr>
      <w:r>
        <w:rPr>
          <w:szCs w:val="22"/>
        </w:rPr>
        <w:t>Insulated Ice Pan:  One each (per four tables or fraction thereof) insulated ice pan.  Constructed of black ABS plastic with polyurethane foam insulation.  Ice pan has built-in drain system with hose attachment for easy draining of water and a cut-off valve.  Four inches deep and sized (length by width) to match tilt top table.</w:t>
      </w:r>
    </w:p>
    <w:p w14:paraId="1A047F0F" w14:textId="77777777" w:rsidR="004C541F" w:rsidRDefault="007E22EE">
      <w:pPr>
        <w:pStyle w:val="PR3"/>
        <w:rPr>
          <w:szCs w:val="22"/>
        </w:rPr>
      </w:pPr>
      <w:r>
        <w:rPr>
          <w:szCs w:val="22"/>
        </w:rPr>
        <w:t>Rolling Reservoir:  One each (per four tables or fraction thereof) reservoir pan to be used in conjunction with insulated ice pan.  Constructed of black ABS plastic and mounted on 2- to 3- inch non-marking heavy duty casters.  Integrated pop valve drain system.  Approximate dimensions 30 inches wide by 30 inches long by 12 inches high.</w:t>
      </w:r>
    </w:p>
    <w:p w14:paraId="398B2D87" w14:textId="77777777" w:rsidR="004C541F" w:rsidRDefault="007E22EE">
      <w:pPr>
        <w:pStyle w:val="PR3"/>
        <w:rPr>
          <w:szCs w:val="22"/>
        </w:rPr>
      </w:pPr>
      <w:r>
        <w:rPr>
          <w:szCs w:val="22"/>
        </w:rPr>
        <w:lastRenderedPageBreak/>
        <w:t xml:space="preserve">"U" Shape Front Guard:  </w:t>
      </w:r>
      <w:r>
        <w:rPr>
          <w:color w:val="000000"/>
          <w:szCs w:val="22"/>
        </w:rPr>
        <w:t>One each (</w:t>
      </w:r>
      <w:r>
        <w:rPr>
          <w:szCs w:val="22"/>
        </w:rPr>
        <w:t>per four tables or fraction thereof</w:t>
      </w:r>
      <w:r>
        <w:rPr>
          <w:color w:val="000000"/>
          <w:szCs w:val="22"/>
        </w:rPr>
        <w:t>) u-shape clear front guard (product stop).  Constructed of clear heavy duty plastic designed to be used in conjunction with insulated ice pan to allow massive ice presentation and to prevent ice spillovers.  Sized to match the insulated ice pan.</w:t>
      </w:r>
    </w:p>
    <w:p w14:paraId="2B5E6E09" w14:textId="77777777" w:rsidR="004C541F" w:rsidRDefault="007E22EE">
      <w:pPr>
        <w:pStyle w:val="PR2"/>
        <w:spacing w:before="240"/>
        <w:rPr>
          <w:szCs w:val="22"/>
        </w:rPr>
      </w:pPr>
      <w:r>
        <w:rPr>
          <w:szCs w:val="22"/>
        </w:rPr>
        <w:t>Approximate Overall Dimensions:</w:t>
      </w:r>
    </w:p>
    <w:p w14:paraId="60B00883" w14:textId="77777777" w:rsidR="004C541F" w:rsidRDefault="007E22EE">
      <w:pPr>
        <w:pStyle w:val="PR3"/>
        <w:spacing w:before="240"/>
        <w:rPr>
          <w:szCs w:val="22"/>
        </w:rPr>
      </w:pPr>
      <w:r>
        <w:rPr>
          <w:szCs w:val="22"/>
        </w:rPr>
        <w:t>48 inches long.</w:t>
      </w:r>
    </w:p>
    <w:p w14:paraId="5C438119" w14:textId="77777777" w:rsidR="004C541F" w:rsidRDefault="007E22EE">
      <w:pPr>
        <w:pStyle w:val="PR3"/>
        <w:rPr>
          <w:szCs w:val="22"/>
        </w:rPr>
      </w:pPr>
      <w:r>
        <w:rPr>
          <w:szCs w:val="22"/>
        </w:rPr>
        <w:t>Adjustable 48 to 61 inches deep.</w:t>
      </w:r>
    </w:p>
    <w:p w14:paraId="24BC916C" w14:textId="77777777" w:rsidR="004C541F" w:rsidRDefault="007E22EE">
      <w:pPr>
        <w:pStyle w:val="PR3"/>
        <w:rPr>
          <w:szCs w:val="22"/>
        </w:rPr>
      </w:pPr>
      <w:r>
        <w:rPr>
          <w:szCs w:val="22"/>
        </w:rPr>
        <w:t>Adjustable 18 to 28 inches high.</w:t>
      </w:r>
    </w:p>
    <w:p w14:paraId="7123A0F1" w14:textId="77777777" w:rsidR="004C541F" w:rsidRDefault="007E22EE">
      <w:pPr>
        <w:pStyle w:val="PR1"/>
        <w:rPr>
          <w:szCs w:val="22"/>
        </w:rPr>
      </w:pPr>
      <w:r>
        <w:rPr>
          <w:szCs w:val="22"/>
        </w:rPr>
        <w:t>Basis-of-Design Product:  The Marco Company. (800) 356-2848 or www.marcofw.com.</w:t>
      </w:r>
    </w:p>
    <w:p w14:paraId="7EE22D0A" w14:textId="77777777" w:rsidR="004C541F" w:rsidRDefault="007E22EE">
      <w:pPr>
        <w:pStyle w:val="PR2"/>
        <w:spacing w:before="240"/>
        <w:rPr>
          <w:szCs w:val="22"/>
        </w:rPr>
      </w:pPr>
      <w:r>
        <w:rPr>
          <w:szCs w:val="22"/>
        </w:rPr>
        <w:t xml:space="preserve">European style table with pull-out drawer:  ET06 O 48X48 </w:t>
      </w:r>
    </w:p>
    <w:p w14:paraId="45E6E3A0" w14:textId="77777777" w:rsidR="004C541F" w:rsidRDefault="007E22EE">
      <w:pPr>
        <w:pStyle w:val="PR2"/>
        <w:rPr>
          <w:szCs w:val="22"/>
        </w:rPr>
      </w:pPr>
      <w:r>
        <w:rPr>
          <w:szCs w:val="22"/>
        </w:rPr>
        <w:t>Removable Side Rails: SR06 48 Two 48-inch side rails for ET06.</w:t>
      </w:r>
    </w:p>
    <w:p w14:paraId="45B748DE" w14:textId="77777777" w:rsidR="004C541F" w:rsidRDefault="007E22EE">
      <w:pPr>
        <w:pStyle w:val="PR2"/>
        <w:rPr>
          <w:szCs w:val="22"/>
        </w:rPr>
      </w:pPr>
      <w:r>
        <w:rPr>
          <w:color w:val="000000"/>
          <w:szCs w:val="22"/>
        </w:rPr>
        <w:t>Front Guard:  FG-1774 by 6 by 48</w:t>
      </w:r>
      <w:r w:rsidR="00287B7A">
        <w:rPr>
          <w:color w:val="000000"/>
          <w:szCs w:val="22"/>
        </w:rPr>
        <w:t>,</w:t>
      </w:r>
      <w:r>
        <w:rPr>
          <w:color w:val="000000"/>
          <w:szCs w:val="22"/>
        </w:rPr>
        <w:t xml:space="preserve"> Clear front guard 4 by 6 by 48, 177 gauge.</w:t>
      </w:r>
    </w:p>
    <w:p w14:paraId="23733B07" w14:textId="77777777" w:rsidR="004C541F" w:rsidRDefault="007E22EE">
      <w:pPr>
        <w:pStyle w:val="PR2"/>
        <w:rPr>
          <w:szCs w:val="22"/>
        </w:rPr>
      </w:pPr>
      <w:r>
        <w:rPr>
          <w:color w:val="000000"/>
          <w:szCs w:val="22"/>
        </w:rPr>
        <w:t>Leg Ties:  VEG-106 TIE Black nylon leg ties.</w:t>
      </w:r>
    </w:p>
    <w:p w14:paraId="16AC2EDF" w14:textId="77777777" w:rsidR="004C541F" w:rsidRDefault="007E22EE">
      <w:pPr>
        <w:pStyle w:val="PR2"/>
        <w:rPr>
          <w:szCs w:val="22"/>
        </w:rPr>
      </w:pPr>
      <w:r>
        <w:rPr>
          <w:szCs w:val="22"/>
        </w:rPr>
        <w:t>Horizontal Product Stop:  ET PS 4 H 4-foot horizontal product stop.</w:t>
      </w:r>
    </w:p>
    <w:p w14:paraId="668EE4BF" w14:textId="77777777" w:rsidR="004C541F" w:rsidRDefault="007E22EE">
      <w:pPr>
        <w:pStyle w:val="PR2"/>
        <w:rPr>
          <w:szCs w:val="22"/>
        </w:rPr>
      </w:pPr>
      <w:r>
        <w:rPr>
          <w:szCs w:val="22"/>
        </w:rPr>
        <w:t>Vertical Product Stop:  ET PS 4 V 4-foot vertical product stop.</w:t>
      </w:r>
    </w:p>
    <w:p w14:paraId="12EA5505" w14:textId="77777777" w:rsidR="004C541F" w:rsidRDefault="007E22EE">
      <w:pPr>
        <w:pStyle w:val="PR2"/>
        <w:rPr>
          <w:szCs w:val="22"/>
        </w:rPr>
      </w:pPr>
      <w:r>
        <w:rPr>
          <w:szCs w:val="22"/>
        </w:rPr>
        <w:t>Interlocking Pans:  VEG-106 L PAN 24 by 24 by 6 Interlocking pan.</w:t>
      </w:r>
    </w:p>
    <w:p w14:paraId="42CC6E4B" w14:textId="77777777" w:rsidR="004C541F" w:rsidRDefault="007E22EE">
      <w:pPr>
        <w:pStyle w:val="PR2"/>
        <w:rPr>
          <w:szCs w:val="22"/>
        </w:rPr>
      </w:pPr>
      <w:r>
        <w:rPr>
          <w:szCs w:val="22"/>
        </w:rPr>
        <w:t>Scale Holder:  VEG-106 SCALE Metal scale holder to fit 2-inch round leg Euro Tables.</w:t>
      </w:r>
    </w:p>
    <w:p w14:paraId="37B0060B" w14:textId="77777777" w:rsidR="004C541F" w:rsidRDefault="007E22EE">
      <w:pPr>
        <w:pStyle w:val="PR2"/>
        <w:rPr>
          <w:szCs w:val="22"/>
        </w:rPr>
      </w:pPr>
      <w:r>
        <w:rPr>
          <w:szCs w:val="22"/>
        </w:rPr>
        <w:t>Bag Holder:  VEG-106 BH Metal bag holder to fit 2-inch round leg Euro Tables.</w:t>
      </w:r>
    </w:p>
    <w:p w14:paraId="76E4A2D1" w14:textId="77777777" w:rsidR="004C541F" w:rsidRDefault="007E22EE">
      <w:pPr>
        <w:pStyle w:val="PR2"/>
        <w:rPr>
          <w:szCs w:val="22"/>
        </w:rPr>
      </w:pPr>
      <w:r>
        <w:rPr>
          <w:szCs w:val="22"/>
        </w:rPr>
        <w:t>Insulated Ice Pan:  VEG-106 INPAN 48 by 46.5 Insulated ice pan for European style table.</w:t>
      </w:r>
    </w:p>
    <w:p w14:paraId="3C472F6D" w14:textId="77777777" w:rsidR="004C541F" w:rsidRDefault="007E22EE">
      <w:pPr>
        <w:pStyle w:val="PR2"/>
        <w:rPr>
          <w:szCs w:val="22"/>
        </w:rPr>
      </w:pPr>
      <w:r>
        <w:rPr>
          <w:szCs w:val="22"/>
        </w:rPr>
        <w:t>Rolling Reservoir:  VEG 106RES LG 30 by 30 by 12 Reservoir w/casters.</w:t>
      </w:r>
    </w:p>
    <w:p w14:paraId="11F33A0C" w14:textId="77777777" w:rsidR="004C541F" w:rsidRDefault="007E22EE">
      <w:pPr>
        <w:pStyle w:val="PR2"/>
        <w:rPr>
          <w:szCs w:val="22"/>
        </w:rPr>
      </w:pPr>
      <w:r>
        <w:rPr>
          <w:szCs w:val="22"/>
        </w:rPr>
        <w:t xml:space="preserve">"U" Shape Front Guard:  </w:t>
      </w:r>
      <w:r>
        <w:rPr>
          <w:color w:val="000000"/>
          <w:szCs w:val="22"/>
        </w:rPr>
        <w:t>VEG-FG U-106 INPAN 48 by 48.</w:t>
      </w:r>
    </w:p>
    <w:p w14:paraId="3B06A2D8" w14:textId="77777777" w:rsidR="004C541F" w:rsidRDefault="007E22EE">
      <w:pPr>
        <w:pStyle w:val="ART"/>
        <w:rPr>
          <w:szCs w:val="22"/>
        </w:rPr>
      </w:pPr>
      <w:r>
        <w:rPr>
          <w:szCs w:val="22"/>
        </w:rPr>
        <w:t>ITEM 2P16-A:  ORCHARD BIN (FOR USE WITHOUT ICE)</w:t>
      </w:r>
    </w:p>
    <w:p w14:paraId="08A21310" w14:textId="77777777" w:rsidR="004C541F" w:rsidRDefault="007E22EE">
      <w:pPr>
        <w:pStyle w:val="PR1"/>
        <w:rPr>
          <w:szCs w:val="22"/>
        </w:rPr>
      </w:pPr>
      <w:r>
        <w:rPr>
          <w:szCs w:val="22"/>
        </w:rPr>
        <w:t>Salient Characteristics:</w:t>
      </w:r>
    </w:p>
    <w:p w14:paraId="4CC1F114" w14:textId="77777777" w:rsidR="004C541F" w:rsidRDefault="007E22EE">
      <w:pPr>
        <w:pStyle w:val="PR2"/>
        <w:spacing w:before="240"/>
        <w:rPr>
          <w:szCs w:val="22"/>
        </w:rPr>
      </w:pPr>
      <w:r>
        <w:rPr>
          <w:szCs w:val="22"/>
        </w:rPr>
        <w:t>Solid oak construction.</w:t>
      </w:r>
    </w:p>
    <w:p w14:paraId="474A62CF" w14:textId="77777777" w:rsidR="004C541F" w:rsidRDefault="007E22EE">
      <w:pPr>
        <w:pStyle w:val="PR2"/>
        <w:rPr>
          <w:szCs w:val="22"/>
        </w:rPr>
      </w:pPr>
      <w:r>
        <w:rPr>
          <w:szCs w:val="22"/>
        </w:rPr>
        <w:t xml:space="preserve">Designed with a family of available top liners to provide a wide range of display options.  Including flat top liner, nut liner, clear lids, multi-pocket lids, and other assorted options for a variety of display choices of various products.  </w:t>
      </w:r>
      <w:r>
        <w:rPr>
          <w:szCs w:val="22"/>
          <w:u w:val="single"/>
        </w:rPr>
        <w:t>Not to be provided with initial orchard bin at this time.</w:t>
      </w:r>
    </w:p>
    <w:p w14:paraId="0BBD712D" w14:textId="77777777" w:rsidR="004C541F" w:rsidRDefault="007E22EE">
      <w:pPr>
        <w:pStyle w:val="PR2"/>
        <w:rPr>
          <w:szCs w:val="22"/>
        </w:rPr>
      </w:pPr>
      <w:r>
        <w:rPr>
          <w:szCs w:val="22"/>
        </w:rPr>
        <w:t>Four recessed casters, two swivel and two locking.</w:t>
      </w:r>
    </w:p>
    <w:p w14:paraId="7DAB73E1" w14:textId="77777777" w:rsidR="004C541F" w:rsidRDefault="007E22EE">
      <w:pPr>
        <w:pStyle w:val="PR2"/>
        <w:rPr>
          <w:szCs w:val="22"/>
        </w:rPr>
      </w:pPr>
      <w:r>
        <w:rPr>
          <w:szCs w:val="22"/>
        </w:rPr>
        <w:t>Hinged drop side on one side for access to interior upper half of bin.</w:t>
      </w:r>
    </w:p>
    <w:p w14:paraId="35898935" w14:textId="77777777" w:rsidR="004C541F" w:rsidRDefault="007E22EE">
      <w:pPr>
        <w:pStyle w:val="PR2"/>
        <w:rPr>
          <w:szCs w:val="22"/>
        </w:rPr>
      </w:pPr>
      <w:r>
        <w:rPr>
          <w:szCs w:val="22"/>
        </w:rPr>
        <w:t>Two position adjustable plywood bottom for mass display variation in height and quantity of product.</w:t>
      </w:r>
    </w:p>
    <w:p w14:paraId="78618380" w14:textId="77777777" w:rsidR="004C541F" w:rsidRDefault="007E22EE">
      <w:pPr>
        <w:pStyle w:val="PR2"/>
        <w:rPr>
          <w:szCs w:val="22"/>
        </w:rPr>
      </w:pPr>
      <w:r>
        <w:rPr>
          <w:szCs w:val="22"/>
        </w:rPr>
        <w:t>2-1/2 inch deep plastic bottom liner.</w:t>
      </w:r>
    </w:p>
    <w:p w14:paraId="4FFED01E" w14:textId="77777777" w:rsidR="004C541F" w:rsidRDefault="007E22EE">
      <w:pPr>
        <w:pStyle w:val="PR2"/>
        <w:rPr>
          <w:szCs w:val="22"/>
        </w:rPr>
      </w:pPr>
      <w:r>
        <w:rPr>
          <w:szCs w:val="22"/>
        </w:rPr>
        <w:t>Approximate Bin Dimensions:</w:t>
      </w:r>
    </w:p>
    <w:p w14:paraId="7D82EA3C" w14:textId="77777777" w:rsidR="004C541F" w:rsidRDefault="007E22EE">
      <w:pPr>
        <w:pStyle w:val="PR3"/>
        <w:spacing w:before="240"/>
        <w:rPr>
          <w:szCs w:val="22"/>
        </w:rPr>
      </w:pPr>
      <w:r>
        <w:rPr>
          <w:szCs w:val="22"/>
        </w:rPr>
        <w:t>48 inches long.</w:t>
      </w:r>
    </w:p>
    <w:p w14:paraId="2260E9BF" w14:textId="77777777" w:rsidR="004C541F" w:rsidRDefault="007E22EE">
      <w:pPr>
        <w:pStyle w:val="PR3"/>
        <w:rPr>
          <w:szCs w:val="22"/>
        </w:rPr>
      </w:pPr>
      <w:r>
        <w:rPr>
          <w:szCs w:val="22"/>
        </w:rPr>
        <w:t>48 inches wide.</w:t>
      </w:r>
    </w:p>
    <w:p w14:paraId="7AF4183A" w14:textId="77777777" w:rsidR="004C541F" w:rsidRDefault="007E22EE">
      <w:pPr>
        <w:pStyle w:val="PR3"/>
        <w:rPr>
          <w:szCs w:val="22"/>
        </w:rPr>
      </w:pPr>
      <w:r>
        <w:rPr>
          <w:szCs w:val="22"/>
        </w:rPr>
        <w:t>32 inches high.</w:t>
      </w:r>
    </w:p>
    <w:p w14:paraId="01527318" w14:textId="77777777" w:rsidR="004C541F" w:rsidRDefault="007E22EE">
      <w:pPr>
        <w:pStyle w:val="PR2"/>
        <w:spacing w:before="240"/>
        <w:rPr>
          <w:szCs w:val="22"/>
        </w:rPr>
      </w:pPr>
      <w:r>
        <w:rPr>
          <w:szCs w:val="22"/>
        </w:rPr>
        <w:t>Accessory Sign Holder:</w:t>
      </w:r>
    </w:p>
    <w:p w14:paraId="5316034F" w14:textId="77777777" w:rsidR="004C541F" w:rsidRDefault="007E22EE">
      <w:pPr>
        <w:pStyle w:val="PR3"/>
        <w:spacing w:before="240"/>
        <w:rPr>
          <w:szCs w:val="22"/>
        </w:rPr>
      </w:pPr>
      <w:r>
        <w:rPr>
          <w:szCs w:val="22"/>
        </w:rPr>
        <w:t>Double-sided chalkboard with 2-inch oak wood frame.</w:t>
      </w:r>
    </w:p>
    <w:p w14:paraId="0E89D242" w14:textId="77777777" w:rsidR="004C541F" w:rsidRDefault="007E22EE">
      <w:pPr>
        <w:pStyle w:val="PR3"/>
        <w:rPr>
          <w:szCs w:val="22"/>
        </w:rPr>
      </w:pPr>
      <w:r>
        <w:rPr>
          <w:szCs w:val="22"/>
        </w:rPr>
        <w:t>Chalkboard slides in and out of stand for quick sign change.</w:t>
      </w:r>
    </w:p>
    <w:p w14:paraId="5853E3C6" w14:textId="77777777" w:rsidR="004C541F" w:rsidRDefault="007E22EE">
      <w:pPr>
        <w:pStyle w:val="PR3"/>
        <w:rPr>
          <w:szCs w:val="22"/>
        </w:rPr>
      </w:pPr>
      <w:r>
        <w:rPr>
          <w:szCs w:val="22"/>
        </w:rPr>
        <w:t>Single pole metal stand for easy attachment to orchard bin.</w:t>
      </w:r>
    </w:p>
    <w:p w14:paraId="25560CCE" w14:textId="77777777" w:rsidR="004C541F" w:rsidRDefault="007E22EE">
      <w:pPr>
        <w:pStyle w:val="PR3"/>
        <w:rPr>
          <w:szCs w:val="22"/>
        </w:rPr>
      </w:pPr>
      <w:r>
        <w:rPr>
          <w:szCs w:val="22"/>
        </w:rPr>
        <w:t>Sign holder extends approximately 18 inches to the base of the chalkboard sign holder.</w:t>
      </w:r>
    </w:p>
    <w:p w14:paraId="7136078F" w14:textId="77777777" w:rsidR="004C541F" w:rsidRDefault="007E22EE">
      <w:pPr>
        <w:pStyle w:val="PR3"/>
        <w:rPr>
          <w:szCs w:val="22"/>
        </w:rPr>
      </w:pPr>
      <w:r>
        <w:rPr>
          <w:szCs w:val="22"/>
        </w:rPr>
        <w:lastRenderedPageBreak/>
        <w:t>Chalk and dustless eraser.</w:t>
      </w:r>
    </w:p>
    <w:p w14:paraId="40CCF927" w14:textId="77777777" w:rsidR="004C541F" w:rsidRDefault="007E22EE">
      <w:pPr>
        <w:pStyle w:val="PR3"/>
        <w:rPr>
          <w:szCs w:val="22"/>
        </w:rPr>
      </w:pPr>
      <w:r>
        <w:rPr>
          <w:szCs w:val="22"/>
        </w:rPr>
        <w:t>Chalkboard Dimensions:</w:t>
      </w:r>
    </w:p>
    <w:p w14:paraId="127F1EEB" w14:textId="77777777" w:rsidR="004C541F" w:rsidRDefault="007E22EE">
      <w:pPr>
        <w:pStyle w:val="PR4"/>
        <w:spacing w:before="240"/>
        <w:rPr>
          <w:szCs w:val="22"/>
        </w:rPr>
      </w:pPr>
      <w:r>
        <w:rPr>
          <w:szCs w:val="22"/>
        </w:rPr>
        <w:t>24 inches long.</w:t>
      </w:r>
    </w:p>
    <w:p w14:paraId="31D1D75E" w14:textId="77777777" w:rsidR="004C541F" w:rsidRDefault="007E22EE">
      <w:pPr>
        <w:pStyle w:val="PR4"/>
        <w:rPr>
          <w:szCs w:val="22"/>
        </w:rPr>
      </w:pPr>
      <w:r>
        <w:rPr>
          <w:szCs w:val="22"/>
        </w:rPr>
        <w:t>3/4 inches deep.</w:t>
      </w:r>
    </w:p>
    <w:p w14:paraId="5A3FFB40" w14:textId="77777777" w:rsidR="004C541F" w:rsidRDefault="007E22EE">
      <w:pPr>
        <w:pStyle w:val="PR4"/>
        <w:rPr>
          <w:szCs w:val="22"/>
        </w:rPr>
      </w:pPr>
      <w:r>
        <w:rPr>
          <w:szCs w:val="22"/>
        </w:rPr>
        <w:t>12 inches high.</w:t>
      </w:r>
    </w:p>
    <w:p w14:paraId="6396B8BD" w14:textId="77777777" w:rsidR="004C541F" w:rsidRDefault="007E22EE">
      <w:pPr>
        <w:pStyle w:val="PR1"/>
        <w:rPr>
          <w:szCs w:val="22"/>
        </w:rPr>
      </w:pPr>
      <w:r>
        <w:rPr>
          <w:szCs w:val="22"/>
        </w:rPr>
        <w:t>Basis-of-Design Product:  The Marco Company. (800) 356-2848 or www.marcofw.com.</w:t>
      </w:r>
    </w:p>
    <w:p w14:paraId="283A197B" w14:textId="77777777" w:rsidR="004C541F" w:rsidRDefault="007E22EE">
      <w:pPr>
        <w:pStyle w:val="PR2"/>
        <w:spacing w:before="240"/>
        <w:rPr>
          <w:szCs w:val="22"/>
        </w:rPr>
      </w:pPr>
      <w:r>
        <w:rPr>
          <w:szCs w:val="22"/>
        </w:rPr>
        <w:t>Model OBA-CLS WM O 4-Foot Square Watermelon Bin Oak Wood.</w:t>
      </w:r>
    </w:p>
    <w:p w14:paraId="57F04FF6" w14:textId="77777777" w:rsidR="004C541F" w:rsidRDefault="007E22EE">
      <w:pPr>
        <w:pStyle w:val="PR2"/>
        <w:rPr>
          <w:szCs w:val="22"/>
        </w:rPr>
      </w:pPr>
      <w:r>
        <w:rPr>
          <w:szCs w:val="22"/>
        </w:rPr>
        <w:t>Model CB-OB 24x12 C Composition Chalkboard w/Frame &amp; Holder.</w:t>
      </w:r>
    </w:p>
    <w:p w14:paraId="393866C3" w14:textId="77777777" w:rsidR="004C541F" w:rsidRDefault="007E22EE">
      <w:pPr>
        <w:pStyle w:val="ART"/>
        <w:rPr>
          <w:szCs w:val="22"/>
        </w:rPr>
      </w:pPr>
      <w:r>
        <w:rPr>
          <w:szCs w:val="22"/>
        </w:rPr>
        <w:t>ITEM 2P16-B:  ORCHARD BIN (FOR USE WITH ICE)</w:t>
      </w:r>
    </w:p>
    <w:p w14:paraId="43CB0AE0" w14:textId="77777777" w:rsidR="004C541F" w:rsidRDefault="007E22EE">
      <w:pPr>
        <w:pStyle w:val="PR1"/>
        <w:rPr>
          <w:szCs w:val="22"/>
        </w:rPr>
      </w:pPr>
      <w:r>
        <w:rPr>
          <w:szCs w:val="22"/>
        </w:rPr>
        <w:t>Salient Characteristics:</w:t>
      </w:r>
    </w:p>
    <w:p w14:paraId="5F6D0A84" w14:textId="77777777" w:rsidR="004C541F" w:rsidRDefault="007E22EE">
      <w:pPr>
        <w:pStyle w:val="PR2"/>
        <w:spacing w:before="240"/>
        <w:rPr>
          <w:szCs w:val="22"/>
        </w:rPr>
      </w:pPr>
      <w:r>
        <w:rPr>
          <w:szCs w:val="22"/>
        </w:rPr>
        <w:t>Solid oak construction.</w:t>
      </w:r>
    </w:p>
    <w:p w14:paraId="75394D4E" w14:textId="77777777" w:rsidR="004C541F" w:rsidRDefault="007E22EE">
      <w:pPr>
        <w:pStyle w:val="PR2"/>
        <w:rPr>
          <w:szCs w:val="22"/>
        </w:rPr>
      </w:pPr>
      <w:r>
        <w:rPr>
          <w:szCs w:val="22"/>
        </w:rPr>
        <w:t xml:space="preserve">Designed with a family of available top liners to provide a wide range of display options.  Including flat top liner, nut liner, clear lids, multi-pocket lids, and other assorted options for a variety of display choices of various products.  </w:t>
      </w:r>
      <w:r>
        <w:rPr>
          <w:szCs w:val="22"/>
          <w:u w:val="single"/>
        </w:rPr>
        <w:t>Not to be provided with initial orchard bin at this time.</w:t>
      </w:r>
    </w:p>
    <w:p w14:paraId="3257A3FF" w14:textId="77777777" w:rsidR="004C541F" w:rsidRDefault="007E22EE">
      <w:pPr>
        <w:pStyle w:val="PR2"/>
        <w:rPr>
          <w:szCs w:val="22"/>
        </w:rPr>
      </w:pPr>
      <w:r>
        <w:rPr>
          <w:szCs w:val="22"/>
        </w:rPr>
        <w:t>Equip with 6 inch deep non-insulated liner for icing of product and built-in drain system for use as an ice table.</w:t>
      </w:r>
    </w:p>
    <w:p w14:paraId="673B2E73" w14:textId="77777777" w:rsidR="004C541F" w:rsidRDefault="007E22EE">
      <w:pPr>
        <w:pStyle w:val="PR2"/>
        <w:rPr>
          <w:szCs w:val="22"/>
        </w:rPr>
      </w:pPr>
      <w:r>
        <w:rPr>
          <w:szCs w:val="22"/>
        </w:rPr>
        <w:t>Built-in drain system with water storage tank, hose, and attached cut-off valve for draining.</w:t>
      </w:r>
    </w:p>
    <w:p w14:paraId="6471D02F" w14:textId="77777777" w:rsidR="004C541F" w:rsidRDefault="007E22EE">
      <w:pPr>
        <w:pStyle w:val="PR2"/>
        <w:rPr>
          <w:szCs w:val="22"/>
        </w:rPr>
      </w:pPr>
      <w:r>
        <w:rPr>
          <w:szCs w:val="22"/>
        </w:rPr>
        <w:t>Door for drain hose access.</w:t>
      </w:r>
    </w:p>
    <w:p w14:paraId="7D4C962E" w14:textId="77777777" w:rsidR="004C541F" w:rsidRDefault="007E22EE">
      <w:pPr>
        <w:pStyle w:val="PR2"/>
        <w:rPr>
          <w:szCs w:val="22"/>
        </w:rPr>
      </w:pPr>
      <w:r>
        <w:rPr>
          <w:szCs w:val="22"/>
        </w:rPr>
        <w:t>Four recessed casters, two swivel and two locking.</w:t>
      </w:r>
    </w:p>
    <w:p w14:paraId="7E2A4D41" w14:textId="77777777" w:rsidR="004C541F" w:rsidRDefault="007E22EE">
      <w:pPr>
        <w:pStyle w:val="PR2"/>
        <w:rPr>
          <w:szCs w:val="22"/>
        </w:rPr>
      </w:pPr>
      <w:r>
        <w:rPr>
          <w:szCs w:val="22"/>
        </w:rPr>
        <w:t>Approximate Bin Dimensions:</w:t>
      </w:r>
    </w:p>
    <w:p w14:paraId="37E2C235" w14:textId="77777777" w:rsidR="004C541F" w:rsidRDefault="007E22EE">
      <w:pPr>
        <w:pStyle w:val="PR3"/>
        <w:spacing w:before="240"/>
        <w:rPr>
          <w:szCs w:val="22"/>
        </w:rPr>
      </w:pPr>
      <w:r>
        <w:rPr>
          <w:szCs w:val="22"/>
        </w:rPr>
        <w:t>48 inches long.</w:t>
      </w:r>
    </w:p>
    <w:p w14:paraId="11412E05" w14:textId="77777777" w:rsidR="004C541F" w:rsidRDefault="007E22EE">
      <w:pPr>
        <w:pStyle w:val="PR3"/>
        <w:rPr>
          <w:szCs w:val="22"/>
        </w:rPr>
      </w:pPr>
      <w:r>
        <w:rPr>
          <w:szCs w:val="22"/>
        </w:rPr>
        <w:t>48 inches wide.</w:t>
      </w:r>
    </w:p>
    <w:p w14:paraId="0C8F233A" w14:textId="77777777" w:rsidR="004C541F" w:rsidRDefault="007E22EE">
      <w:pPr>
        <w:pStyle w:val="PR3"/>
        <w:rPr>
          <w:szCs w:val="22"/>
        </w:rPr>
      </w:pPr>
      <w:r>
        <w:rPr>
          <w:szCs w:val="22"/>
        </w:rPr>
        <w:t>32 inches high.</w:t>
      </w:r>
    </w:p>
    <w:p w14:paraId="6A471E64" w14:textId="77777777" w:rsidR="004C541F" w:rsidRDefault="007E22EE">
      <w:pPr>
        <w:pStyle w:val="PR2"/>
        <w:spacing w:before="240"/>
        <w:rPr>
          <w:szCs w:val="22"/>
        </w:rPr>
      </w:pPr>
      <w:r>
        <w:rPr>
          <w:szCs w:val="22"/>
        </w:rPr>
        <w:t>Accessory Sign Holder:</w:t>
      </w:r>
    </w:p>
    <w:p w14:paraId="4565D69E" w14:textId="77777777" w:rsidR="004C541F" w:rsidRDefault="007E22EE">
      <w:pPr>
        <w:pStyle w:val="PR3"/>
        <w:spacing w:before="240"/>
        <w:rPr>
          <w:szCs w:val="22"/>
        </w:rPr>
      </w:pPr>
      <w:r>
        <w:rPr>
          <w:szCs w:val="22"/>
        </w:rPr>
        <w:t>Double-sided chalkboard with 2-inch oak wood frame.</w:t>
      </w:r>
    </w:p>
    <w:p w14:paraId="6EE741A3" w14:textId="77777777" w:rsidR="004C541F" w:rsidRDefault="007E22EE">
      <w:pPr>
        <w:pStyle w:val="PR3"/>
        <w:rPr>
          <w:szCs w:val="22"/>
        </w:rPr>
      </w:pPr>
      <w:r>
        <w:rPr>
          <w:szCs w:val="22"/>
        </w:rPr>
        <w:t>Chalkboard slides in and out of stand for quick sign change.</w:t>
      </w:r>
    </w:p>
    <w:p w14:paraId="38CE0D0A" w14:textId="77777777" w:rsidR="004C541F" w:rsidRDefault="007E22EE">
      <w:pPr>
        <w:pStyle w:val="PR3"/>
        <w:rPr>
          <w:szCs w:val="22"/>
        </w:rPr>
      </w:pPr>
      <w:r>
        <w:rPr>
          <w:szCs w:val="22"/>
        </w:rPr>
        <w:t>Single pole metal stand for easy attachment to orchard bin.</w:t>
      </w:r>
    </w:p>
    <w:p w14:paraId="53D7182A" w14:textId="77777777" w:rsidR="004C541F" w:rsidRDefault="007E22EE">
      <w:pPr>
        <w:pStyle w:val="PR3"/>
        <w:rPr>
          <w:szCs w:val="22"/>
        </w:rPr>
      </w:pPr>
      <w:r>
        <w:rPr>
          <w:szCs w:val="22"/>
        </w:rPr>
        <w:t>Sign holder extends approximately 18 inches to the base of the chalkboard sign holder.</w:t>
      </w:r>
    </w:p>
    <w:p w14:paraId="7DC6F3CC" w14:textId="77777777" w:rsidR="004C541F" w:rsidRDefault="007E22EE">
      <w:pPr>
        <w:pStyle w:val="PR3"/>
        <w:rPr>
          <w:szCs w:val="22"/>
        </w:rPr>
      </w:pPr>
      <w:r>
        <w:rPr>
          <w:szCs w:val="22"/>
        </w:rPr>
        <w:t>Chalk and dustless eraser.</w:t>
      </w:r>
    </w:p>
    <w:p w14:paraId="5483D291" w14:textId="77777777" w:rsidR="004C541F" w:rsidRDefault="007E22EE">
      <w:pPr>
        <w:pStyle w:val="PR3"/>
        <w:rPr>
          <w:szCs w:val="22"/>
        </w:rPr>
      </w:pPr>
      <w:r>
        <w:rPr>
          <w:szCs w:val="22"/>
        </w:rPr>
        <w:t>Chalkboard dimensions:</w:t>
      </w:r>
    </w:p>
    <w:p w14:paraId="6031EF72" w14:textId="77777777" w:rsidR="004C541F" w:rsidRDefault="007E22EE">
      <w:pPr>
        <w:pStyle w:val="PR4"/>
        <w:spacing w:before="240"/>
        <w:rPr>
          <w:szCs w:val="22"/>
        </w:rPr>
      </w:pPr>
      <w:r>
        <w:rPr>
          <w:szCs w:val="22"/>
        </w:rPr>
        <w:t>24 inches long.</w:t>
      </w:r>
    </w:p>
    <w:p w14:paraId="76BBE265" w14:textId="77777777" w:rsidR="004C541F" w:rsidRDefault="007E22EE">
      <w:pPr>
        <w:pStyle w:val="PR4"/>
        <w:rPr>
          <w:szCs w:val="22"/>
        </w:rPr>
      </w:pPr>
      <w:r>
        <w:rPr>
          <w:szCs w:val="22"/>
        </w:rPr>
        <w:t>3/4 inches deep.</w:t>
      </w:r>
    </w:p>
    <w:p w14:paraId="20E931CE" w14:textId="77777777" w:rsidR="004C541F" w:rsidRDefault="007E22EE">
      <w:pPr>
        <w:pStyle w:val="PR4"/>
        <w:rPr>
          <w:szCs w:val="22"/>
        </w:rPr>
      </w:pPr>
      <w:r>
        <w:rPr>
          <w:szCs w:val="22"/>
        </w:rPr>
        <w:t>12 inches high.</w:t>
      </w:r>
    </w:p>
    <w:p w14:paraId="2D288214" w14:textId="77777777" w:rsidR="004C541F" w:rsidRDefault="007E22EE">
      <w:pPr>
        <w:pStyle w:val="PR1"/>
        <w:rPr>
          <w:szCs w:val="22"/>
        </w:rPr>
      </w:pPr>
      <w:r>
        <w:rPr>
          <w:szCs w:val="22"/>
        </w:rPr>
        <w:t>Basis-of-Design Product:  The Marco Company. (800) 356-2848 or www.marcofw.com.</w:t>
      </w:r>
    </w:p>
    <w:p w14:paraId="061315BB" w14:textId="77777777" w:rsidR="004C541F" w:rsidRDefault="007E22EE">
      <w:pPr>
        <w:pStyle w:val="PR2"/>
        <w:spacing w:before="240"/>
        <w:rPr>
          <w:szCs w:val="22"/>
        </w:rPr>
      </w:pPr>
      <w:r>
        <w:rPr>
          <w:szCs w:val="22"/>
        </w:rPr>
        <w:t>Model OBA-CLS IC O 4-Foot by 4-Foot Oak Orchard Bin w/Liner &amp; Drain Pan.</w:t>
      </w:r>
    </w:p>
    <w:p w14:paraId="25355FF5" w14:textId="77777777" w:rsidR="004C541F" w:rsidRDefault="007E22EE">
      <w:pPr>
        <w:pStyle w:val="PR2"/>
        <w:rPr>
          <w:szCs w:val="22"/>
        </w:rPr>
      </w:pPr>
      <w:r>
        <w:rPr>
          <w:szCs w:val="22"/>
        </w:rPr>
        <w:t>Model CB-OB 24x12 C Composition Chalkboard w/Frame &amp; Holder.</w:t>
      </w:r>
    </w:p>
    <w:p w14:paraId="0BAEF640" w14:textId="77777777" w:rsidR="004C541F" w:rsidRDefault="007E22EE">
      <w:pPr>
        <w:pStyle w:val="ART"/>
        <w:rPr>
          <w:szCs w:val="22"/>
        </w:rPr>
      </w:pPr>
      <w:r>
        <w:rPr>
          <w:szCs w:val="22"/>
        </w:rPr>
        <w:lastRenderedPageBreak/>
        <w:t>ITEM 2P22-D:  FOUR STEP EURO END CAP</w:t>
      </w:r>
    </w:p>
    <w:p w14:paraId="5229AA39" w14:textId="77777777" w:rsidR="004C541F" w:rsidRDefault="007E22EE">
      <w:pPr>
        <w:pStyle w:val="PR1"/>
        <w:rPr>
          <w:szCs w:val="22"/>
        </w:rPr>
      </w:pPr>
      <w:r>
        <w:rPr>
          <w:szCs w:val="22"/>
        </w:rPr>
        <w:t>Salient Characteristics:</w:t>
      </w:r>
    </w:p>
    <w:p w14:paraId="237436A8" w14:textId="77777777" w:rsidR="004C541F" w:rsidRDefault="007E22EE">
      <w:pPr>
        <w:pStyle w:val="PR2"/>
        <w:spacing w:before="240"/>
        <w:rPr>
          <w:szCs w:val="22"/>
        </w:rPr>
      </w:pPr>
      <w:r>
        <w:rPr>
          <w:szCs w:val="22"/>
        </w:rPr>
        <w:t>A four step end cap (deck plus 3 stepped levels).</w:t>
      </w:r>
    </w:p>
    <w:p w14:paraId="3C619EBA" w14:textId="77777777" w:rsidR="004C541F" w:rsidRDefault="007E22EE">
      <w:pPr>
        <w:pStyle w:val="PR2"/>
        <w:rPr>
          <w:szCs w:val="22"/>
        </w:rPr>
      </w:pPr>
      <w:r>
        <w:rPr>
          <w:szCs w:val="22"/>
        </w:rPr>
        <w:t>Face of end cap shall extend 2 inches above the deck. Front corners, left and right, shall be cut off on a diagonal line approximately 7 inches from the corner to provide a polygon effect and to eliminate the sharp corners.</w:t>
      </w:r>
    </w:p>
    <w:p w14:paraId="08131B4B" w14:textId="77777777" w:rsidR="004C541F" w:rsidRDefault="007E22EE">
      <w:pPr>
        <w:pStyle w:val="PR2"/>
        <w:rPr>
          <w:szCs w:val="22"/>
        </w:rPr>
      </w:pPr>
      <w:r>
        <w:rPr>
          <w:szCs w:val="22"/>
        </w:rPr>
        <w:t>Three step displays centered on back wall of table. Six-inch step height.</w:t>
      </w:r>
    </w:p>
    <w:p w14:paraId="600AB7ED" w14:textId="77777777" w:rsidR="004C541F" w:rsidRDefault="007E22EE">
      <w:pPr>
        <w:pStyle w:val="PR2"/>
        <w:rPr>
          <w:szCs w:val="22"/>
        </w:rPr>
      </w:pPr>
      <w:r>
        <w:rPr>
          <w:szCs w:val="22"/>
        </w:rPr>
        <w:t>ABS plastic liner.</w:t>
      </w:r>
    </w:p>
    <w:p w14:paraId="163EFB55" w14:textId="77777777" w:rsidR="004C541F" w:rsidRDefault="007E22EE">
      <w:pPr>
        <w:pStyle w:val="PR2"/>
        <w:rPr>
          <w:szCs w:val="22"/>
        </w:rPr>
      </w:pPr>
      <w:r>
        <w:rPr>
          <w:szCs w:val="22"/>
        </w:rPr>
        <w:t>Plastic bumper.</w:t>
      </w:r>
    </w:p>
    <w:p w14:paraId="093CA581" w14:textId="77777777" w:rsidR="004C541F" w:rsidRDefault="007E22EE">
      <w:pPr>
        <w:pStyle w:val="PR2"/>
        <w:rPr>
          <w:szCs w:val="22"/>
        </w:rPr>
      </w:pPr>
      <w:r>
        <w:rPr>
          <w:szCs w:val="22"/>
        </w:rPr>
        <w:t>Colors:  As indicated.</w:t>
      </w:r>
    </w:p>
    <w:p w14:paraId="76A5ED1F" w14:textId="77777777" w:rsidR="004C541F" w:rsidRDefault="007E22EE">
      <w:pPr>
        <w:pStyle w:val="PR2"/>
        <w:rPr>
          <w:szCs w:val="22"/>
        </w:rPr>
      </w:pPr>
      <w:r>
        <w:rPr>
          <w:szCs w:val="22"/>
        </w:rPr>
        <w:t>Adjustable steel legs with casters.</w:t>
      </w:r>
    </w:p>
    <w:p w14:paraId="5686C55B" w14:textId="77777777" w:rsidR="004C541F" w:rsidRDefault="007E22EE">
      <w:pPr>
        <w:pStyle w:val="PR2"/>
        <w:rPr>
          <w:szCs w:val="22"/>
        </w:rPr>
      </w:pPr>
      <w:r>
        <w:rPr>
          <w:szCs w:val="22"/>
        </w:rPr>
        <w:t>Approximate Overall Dimensions:</w:t>
      </w:r>
    </w:p>
    <w:p w14:paraId="0B4E2115" w14:textId="77777777" w:rsidR="004C541F" w:rsidRDefault="007E22EE">
      <w:pPr>
        <w:pStyle w:val="PR3"/>
        <w:spacing w:before="240"/>
        <w:rPr>
          <w:szCs w:val="22"/>
        </w:rPr>
      </w:pPr>
      <w:r>
        <w:rPr>
          <w:szCs w:val="22"/>
        </w:rPr>
        <w:t>81 inches long.</w:t>
      </w:r>
    </w:p>
    <w:p w14:paraId="4F57E11E" w14:textId="77777777" w:rsidR="004C541F" w:rsidRDefault="007E22EE">
      <w:pPr>
        <w:pStyle w:val="PR3"/>
        <w:rPr>
          <w:szCs w:val="22"/>
        </w:rPr>
      </w:pPr>
      <w:r>
        <w:rPr>
          <w:szCs w:val="22"/>
        </w:rPr>
        <w:t>30 inches deep.</w:t>
      </w:r>
    </w:p>
    <w:p w14:paraId="79642877" w14:textId="77777777" w:rsidR="004C541F" w:rsidRDefault="007E22EE">
      <w:pPr>
        <w:pStyle w:val="PR3"/>
        <w:rPr>
          <w:szCs w:val="22"/>
        </w:rPr>
      </w:pPr>
      <w:r>
        <w:rPr>
          <w:szCs w:val="22"/>
        </w:rPr>
        <w:t>44 inches high.</w:t>
      </w:r>
    </w:p>
    <w:p w14:paraId="12716501" w14:textId="77777777" w:rsidR="004C541F" w:rsidRDefault="007E22EE">
      <w:pPr>
        <w:pStyle w:val="PR2"/>
        <w:spacing w:before="240"/>
        <w:rPr>
          <w:szCs w:val="22"/>
        </w:rPr>
      </w:pPr>
      <w:r>
        <w:rPr>
          <w:szCs w:val="22"/>
        </w:rPr>
        <w:t>Approximate Step Dimensions:</w:t>
      </w:r>
    </w:p>
    <w:p w14:paraId="233C8FF0" w14:textId="77777777" w:rsidR="004C541F" w:rsidRDefault="007E22EE">
      <w:pPr>
        <w:pStyle w:val="PR3"/>
        <w:spacing w:before="240"/>
        <w:rPr>
          <w:szCs w:val="22"/>
        </w:rPr>
      </w:pPr>
      <w:r>
        <w:rPr>
          <w:szCs w:val="22"/>
        </w:rPr>
        <w:t>Step one:  64 inches long by 20 inches deep.</w:t>
      </w:r>
    </w:p>
    <w:p w14:paraId="656AA2FB" w14:textId="77777777" w:rsidR="004C541F" w:rsidRDefault="007E22EE">
      <w:pPr>
        <w:pStyle w:val="PR3"/>
        <w:rPr>
          <w:szCs w:val="22"/>
        </w:rPr>
      </w:pPr>
      <w:r>
        <w:rPr>
          <w:szCs w:val="22"/>
        </w:rPr>
        <w:t>Step two:  49 inches long by 12 inches deep.</w:t>
      </w:r>
    </w:p>
    <w:p w14:paraId="46FB6B3F" w14:textId="77777777" w:rsidR="004C541F" w:rsidRDefault="007E22EE">
      <w:pPr>
        <w:pStyle w:val="PR3"/>
        <w:rPr>
          <w:szCs w:val="22"/>
        </w:rPr>
      </w:pPr>
      <w:r>
        <w:rPr>
          <w:szCs w:val="22"/>
        </w:rPr>
        <w:t>Step three:  35 inches long by 5 inches deep.</w:t>
      </w:r>
    </w:p>
    <w:p w14:paraId="364E3797" w14:textId="77777777" w:rsidR="004C541F" w:rsidRDefault="007E22EE">
      <w:pPr>
        <w:pStyle w:val="PR3"/>
        <w:rPr>
          <w:szCs w:val="22"/>
        </w:rPr>
      </w:pPr>
      <w:r>
        <w:rPr>
          <w:szCs w:val="22"/>
        </w:rPr>
        <w:t xml:space="preserve">With </w:t>
      </w:r>
      <w:r>
        <w:rPr>
          <w:color w:val="000000"/>
          <w:szCs w:val="22"/>
        </w:rPr>
        <w:t>diagonal</w:t>
      </w:r>
      <w:r>
        <w:rPr>
          <w:szCs w:val="22"/>
        </w:rPr>
        <w:t xml:space="preserve"> front corners.</w:t>
      </w:r>
    </w:p>
    <w:p w14:paraId="71B75E50" w14:textId="77777777" w:rsidR="004C541F" w:rsidRDefault="007E22EE">
      <w:pPr>
        <w:pStyle w:val="PR2"/>
        <w:spacing w:before="240"/>
        <w:rPr>
          <w:szCs w:val="22"/>
        </w:rPr>
      </w:pPr>
      <w:r>
        <w:rPr>
          <w:szCs w:val="22"/>
        </w:rPr>
        <w:t>Back panel:  Shall extend full length of deck and 24 inches above the deck. Sloped at both ends with a 31-1/2 inch flat top.</w:t>
      </w:r>
    </w:p>
    <w:p w14:paraId="22AA27B0" w14:textId="77777777" w:rsidR="004C541F" w:rsidRDefault="007E22EE">
      <w:pPr>
        <w:pStyle w:val="PR1"/>
        <w:rPr>
          <w:szCs w:val="22"/>
        </w:rPr>
      </w:pPr>
      <w:r>
        <w:rPr>
          <w:szCs w:val="22"/>
        </w:rPr>
        <w:t>Basis-of-Design Product:  The Marco Company. (800) 356-2848 or www.marcofw.com</w:t>
      </w:r>
    </w:p>
    <w:p w14:paraId="74C151E4" w14:textId="77777777" w:rsidR="004C541F" w:rsidRDefault="007E22EE">
      <w:pPr>
        <w:pStyle w:val="PR2"/>
        <w:spacing w:before="240"/>
        <w:rPr>
          <w:szCs w:val="22"/>
        </w:rPr>
      </w:pPr>
      <w:r>
        <w:rPr>
          <w:szCs w:val="22"/>
        </w:rPr>
        <w:t>Model VEG-106 EC#5 Four Step Euro Table End Cap.</w:t>
      </w:r>
    </w:p>
    <w:p w14:paraId="376F988E" w14:textId="77777777" w:rsidR="004C541F" w:rsidRDefault="007E22EE">
      <w:pPr>
        <w:pStyle w:val="PRT"/>
        <w:rPr>
          <w:szCs w:val="22"/>
        </w:rPr>
      </w:pPr>
      <w:r>
        <w:rPr>
          <w:szCs w:val="22"/>
        </w:rPr>
        <w:t>EXECUTION</w:t>
      </w:r>
    </w:p>
    <w:p w14:paraId="4F3C5BD2" w14:textId="77777777" w:rsidR="004C541F" w:rsidRDefault="007E22EE">
      <w:pPr>
        <w:pStyle w:val="ART"/>
        <w:rPr>
          <w:szCs w:val="22"/>
        </w:rPr>
      </w:pPr>
      <w:r>
        <w:rPr>
          <w:szCs w:val="22"/>
        </w:rPr>
        <w:t>INSPECTION</w:t>
      </w:r>
    </w:p>
    <w:p w14:paraId="599B7821" w14:textId="77777777" w:rsidR="004C541F" w:rsidRDefault="007E22EE">
      <w:pPr>
        <w:pStyle w:val="PR1"/>
        <w:rPr>
          <w:szCs w:val="22"/>
        </w:rPr>
      </w:pPr>
      <w:r>
        <w:rPr>
          <w:szCs w:val="22"/>
        </w:rPr>
        <w:t>General:</w:t>
      </w:r>
    </w:p>
    <w:p w14:paraId="3C5C78F5" w14:textId="77777777" w:rsidR="004C541F" w:rsidRDefault="007E22EE">
      <w:pPr>
        <w:pStyle w:val="PR2"/>
        <w:spacing w:before="240"/>
        <w:rPr>
          <w:szCs w:val="22"/>
        </w:rPr>
      </w:pPr>
      <w:r>
        <w:rPr>
          <w:szCs w:val="22"/>
        </w:rPr>
        <w:t>Check that surfaces to which work will be secured are sound and free of irregularities interfering with installation.</w:t>
      </w:r>
    </w:p>
    <w:p w14:paraId="42992938" w14:textId="77777777" w:rsidR="004C541F" w:rsidRDefault="007E22EE">
      <w:pPr>
        <w:pStyle w:val="PR2"/>
        <w:rPr>
          <w:szCs w:val="22"/>
        </w:rPr>
      </w:pPr>
      <w:r>
        <w:rPr>
          <w:szCs w:val="22"/>
        </w:rPr>
        <w:t>Do not begin installation until satisfactory conditions have been corrected.</w:t>
      </w:r>
    </w:p>
    <w:p w14:paraId="08CF177F" w14:textId="77777777" w:rsidR="004C541F" w:rsidRDefault="007E22EE">
      <w:pPr>
        <w:pStyle w:val="ART"/>
        <w:rPr>
          <w:szCs w:val="22"/>
        </w:rPr>
      </w:pPr>
      <w:r>
        <w:rPr>
          <w:szCs w:val="22"/>
        </w:rPr>
        <w:t>PREPARATION</w:t>
      </w:r>
    </w:p>
    <w:p w14:paraId="0BC527ED" w14:textId="77777777" w:rsidR="004C541F" w:rsidRDefault="007E22EE">
      <w:pPr>
        <w:pStyle w:val="PR1"/>
        <w:rPr>
          <w:szCs w:val="22"/>
        </w:rPr>
      </w:pPr>
      <w:r>
        <w:rPr>
          <w:szCs w:val="22"/>
        </w:rPr>
        <w:t>General:</w:t>
      </w:r>
    </w:p>
    <w:p w14:paraId="259958D6" w14:textId="77777777" w:rsidR="004C541F" w:rsidRDefault="007E22EE">
      <w:pPr>
        <w:pStyle w:val="PR2"/>
        <w:spacing w:before="240"/>
        <w:rPr>
          <w:szCs w:val="22"/>
        </w:rPr>
      </w:pPr>
      <w:r>
        <w:rPr>
          <w:szCs w:val="22"/>
        </w:rPr>
        <w:t>Obtain dimensions from the site affecting work of this Section.</w:t>
      </w:r>
    </w:p>
    <w:p w14:paraId="06F1C3E4" w14:textId="77777777" w:rsidR="004C541F" w:rsidRDefault="007E22EE">
      <w:pPr>
        <w:pStyle w:val="PR2"/>
        <w:rPr>
          <w:szCs w:val="22"/>
        </w:rPr>
      </w:pPr>
      <w:r>
        <w:rPr>
          <w:szCs w:val="22"/>
        </w:rPr>
        <w:t>Ensure that roughed-in openings, built-in anchorage, and reinforcing required for proper installation of work of this Section are correctly sized, installed and located.</w:t>
      </w:r>
    </w:p>
    <w:p w14:paraId="03F4B382" w14:textId="77777777" w:rsidR="004C541F" w:rsidRDefault="007E22EE">
      <w:pPr>
        <w:pStyle w:val="PR2"/>
        <w:rPr>
          <w:szCs w:val="22"/>
        </w:rPr>
      </w:pPr>
      <w:r>
        <w:rPr>
          <w:szCs w:val="22"/>
        </w:rPr>
        <w:t>Obtain electrical and mechanical service characteristics and rough-in locations from site.</w:t>
      </w:r>
    </w:p>
    <w:p w14:paraId="5D97461C" w14:textId="77777777" w:rsidR="004C541F" w:rsidRDefault="007E22EE">
      <w:pPr>
        <w:pStyle w:val="ART"/>
        <w:rPr>
          <w:szCs w:val="22"/>
        </w:rPr>
      </w:pPr>
      <w:r>
        <w:rPr>
          <w:szCs w:val="22"/>
        </w:rPr>
        <w:lastRenderedPageBreak/>
        <w:t>EQUIPMENT INSTALLATION</w:t>
      </w:r>
    </w:p>
    <w:p w14:paraId="0F698FBE" w14:textId="77777777" w:rsidR="004C541F" w:rsidRDefault="007E22EE">
      <w:pPr>
        <w:pStyle w:val="PR1"/>
        <w:rPr>
          <w:szCs w:val="22"/>
        </w:rPr>
      </w:pPr>
      <w:r>
        <w:rPr>
          <w:szCs w:val="22"/>
        </w:rPr>
        <w:t>General</w:t>
      </w:r>
      <w:r>
        <w:t>:</w:t>
      </w:r>
    </w:p>
    <w:p w14:paraId="5FBC3141" w14:textId="77777777" w:rsidR="004C541F" w:rsidRDefault="007E22EE">
      <w:pPr>
        <w:pStyle w:val="PR2"/>
        <w:spacing w:before="240"/>
        <w:rPr>
          <w:szCs w:val="22"/>
        </w:rPr>
      </w:pPr>
      <w:r>
        <w:rPr>
          <w:szCs w:val="22"/>
        </w:rPr>
        <w:t>Installation of equipment shall be in accordance with NSF Manual On Sanitation Aspects of Food Service Equipment, as applicable.</w:t>
      </w:r>
    </w:p>
    <w:p w14:paraId="51BA8485" w14:textId="77777777" w:rsidR="004C541F" w:rsidRDefault="007E22EE">
      <w:pPr>
        <w:pStyle w:val="PR2"/>
        <w:rPr>
          <w:szCs w:val="22"/>
        </w:rPr>
      </w:pPr>
      <w:r>
        <w:rPr>
          <w:szCs w:val="22"/>
        </w:rPr>
        <w:t>Install items in accordance with manufacturer's instructions and installation procedures.  Supervision shall be performed by workers skilled and familiar with installation of the equipment specified.</w:t>
      </w:r>
    </w:p>
    <w:p w14:paraId="7B7AD075" w14:textId="77777777" w:rsidR="004C541F" w:rsidRDefault="007E22EE">
      <w:pPr>
        <w:pStyle w:val="PR2"/>
        <w:rPr>
          <w:szCs w:val="22"/>
        </w:rPr>
      </w:pPr>
      <w:r>
        <w:rPr>
          <w:szCs w:val="22"/>
        </w:rPr>
        <w:t>Where unit locations coincide with structural building elements such as columns, install unit to shape of element.  Anchor unit directly to building element using manufacturer’s recommended method to support shelving capacity of unit.</w:t>
      </w:r>
    </w:p>
    <w:p w14:paraId="319C1928" w14:textId="77777777" w:rsidR="004C541F" w:rsidRDefault="007E22EE">
      <w:pPr>
        <w:pStyle w:val="PR2"/>
        <w:rPr>
          <w:szCs w:val="22"/>
        </w:rPr>
      </w:pPr>
      <w:r>
        <w:rPr>
          <w:szCs w:val="22"/>
        </w:rPr>
        <w:t>Set units plumb, square and true, securely anchored to building structure.</w:t>
      </w:r>
    </w:p>
    <w:p w14:paraId="4C7DE8B9" w14:textId="77777777" w:rsidR="004C541F" w:rsidRDefault="007E22EE">
      <w:pPr>
        <w:pStyle w:val="PR2"/>
        <w:rPr>
          <w:szCs w:val="22"/>
        </w:rPr>
      </w:pPr>
      <w:r>
        <w:rPr>
          <w:szCs w:val="22"/>
        </w:rPr>
        <w:t>Insulate items to prevent electrolysis between dissimilar metals.</w:t>
      </w:r>
    </w:p>
    <w:p w14:paraId="1555EF34" w14:textId="77777777" w:rsidR="004C541F" w:rsidRDefault="007E22EE">
      <w:pPr>
        <w:pStyle w:val="PR2"/>
        <w:rPr>
          <w:szCs w:val="22"/>
        </w:rPr>
      </w:pPr>
      <w:r>
        <w:rPr>
          <w:szCs w:val="22"/>
        </w:rPr>
        <w:t>Seal spaces between built-in equipment, walls and columns with preformed foam sealants specified in Division 07 Section Joint Sealants, shim level and rigid, use proper type anchoring devices for materials encountered and usage expected.</w:t>
      </w:r>
    </w:p>
    <w:p w14:paraId="1CC66A3F" w14:textId="77777777" w:rsidR="004C541F" w:rsidRDefault="007E22EE">
      <w:pPr>
        <w:pStyle w:val="PR2"/>
        <w:rPr>
          <w:szCs w:val="22"/>
        </w:rPr>
      </w:pPr>
      <w:r>
        <w:rPr>
          <w:szCs w:val="22"/>
        </w:rPr>
        <w:t>Cut, fit and patch; coordinate with work of other Sections involved.</w:t>
      </w:r>
    </w:p>
    <w:p w14:paraId="02E6A9E3" w14:textId="77777777" w:rsidR="004C541F" w:rsidRDefault="007E22EE">
      <w:pPr>
        <w:pStyle w:val="PR2"/>
        <w:rPr>
          <w:szCs w:val="22"/>
        </w:rPr>
      </w:pPr>
      <w:r>
        <w:rPr>
          <w:szCs w:val="22"/>
        </w:rPr>
        <w:t>Cut and drill tops, backs, sides and bottoms for service outlets and fixtures.  Install fixtures and fittings.  Make connections to services.</w:t>
      </w:r>
    </w:p>
    <w:p w14:paraId="66102960" w14:textId="77777777" w:rsidR="004C541F" w:rsidRDefault="007E22EE">
      <w:pPr>
        <w:pStyle w:val="PR2"/>
        <w:rPr>
          <w:szCs w:val="22"/>
        </w:rPr>
      </w:pPr>
      <w:r>
        <w:rPr>
          <w:szCs w:val="22"/>
        </w:rPr>
        <w:t>Sequence installation and erection to ensure that mechanical and electrical connections are effected.</w:t>
      </w:r>
    </w:p>
    <w:p w14:paraId="151045C3" w14:textId="77777777" w:rsidR="004C541F" w:rsidRDefault="007E22EE">
      <w:pPr>
        <w:pStyle w:val="PR2"/>
        <w:rPr>
          <w:szCs w:val="22"/>
        </w:rPr>
      </w:pPr>
      <w:r>
        <w:rPr>
          <w:szCs w:val="22"/>
        </w:rPr>
        <w:t>Deliver instruction sheets to Contracting Officer and instruct Government's personnel in the proper use, adjustment, and maintenance of equipment.</w:t>
      </w:r>
    </w:p>
    <w:p w14:paraId="2C50F3F3" w14:textId="77777777" w:rsidR="004C541F" w:rsidRDefault="007E22EE">
      <w:pPr>
        <w:pStyle w:val="ART"/>
        <w:rPr>
          <w:szCs w:val="22"/>
        </w:rPr>
      </w:pPr>
      <w:r>
        <w:rPr>
          <w:szCs w:val="22"/>
        </w:rPr>
        <w:t>ADJUSTING AND CLEANING</w:t>
      </w:r>
    </w:p>
    <w:p w14:paraId="38AB8E44" w14:textId="77777777" w:rsidR="004C541F" w:rsidRDefault="007E22EE">
      <w:pPr>
        <w:pStyle w:val="PR1"/>
        <w:rPr>
          <w:szCs w:val="22"/>
        </w:rPr>
      </w:pPr>
      <w:r>
        <w:rPr>
          <w:szCs w:val="22"/>
        </w:rPr>
        <w:t>General</w:t>
      </w:r>
      <w:r>
        <w:t>:</w:t>
      </w:r>
    </w:p>
    <w:p w14:paraId="287D8A24" w14:textId="77777777" w:rsidR="004C541F" w:rsidRDefault="007E22EE">
      <w:pPr>
        <w:pStyle w:val="PR2"/>
        <w:spacing w:before="240"/>
        <w:rPr>
          <w:szCs w:val="22"/>
        </w:rPr>
      </w:pPr>
      <w:r>
        <w:rPr>
          <w:szCs w:val="22"/>
        </w:rPr>
        <w:t>Adjust doors, drawers, hardware fixtures, and other moving and operating parts to function smoothly and correctly.</w:t>
      </w:r>
    </w:p>
    <w:p w14:paraId="73294CD5" w14:textId="77777777" w:rsidR="004C541F" w:rsidRDefault="007E22EE">
      <w:pPr>
        <w:pStyle w:val="PR2"/>
        <w:rPr>
          <w:szCs w:val="22"/>
        </w:rPr>
      </w:pPr>
      <w:r>
        <w:rPr>
          <w:szCs w:val="22"/>
        </w:rPr>
        <w:t>Restore finishes damaged during installation and construction period so no evidence remains of correction work.  Return items that cannot be refinished in the field to the shop; make required alterations and refinish entire unit or provide new units.</w:t>
      </w:r>
    </w:p>
    <w:p w14:paraId="12758BB5" w14:textId="77777777" w:rsidR="004C541F" w:rsidRDefault="007E22EE">
      <w:pPr>
        <w:pStyle w:val="PR2"/>
        <w:rPr>
          <w:szCs w:val="22"/>
        </w:rPr>
      </w:pPr>
      <w:r>
        <w:rPr>
          <w:szCs w:val="22"/>
        </w:rPr>
        <w:t>On completion of installation, touch up all marred or abraded finished surfaces.</w:t>
      </w:r>
    </w:p>
    <w:p w14:paraId="427D49D6" w14:textId="77777777" w:rsidR="004C541F" w:rsidRDefault="007E22EE">
      <w:pPr>
        <w:pStyle w:val="PR2"/>
        <w:rPr>
          <w:szCs w:val="22"/>
        </w:rPr>
      </w:pPr>
      <w:r>
        <w:rPr>
          <w:szCs w:val="22"/>
        </w:rPr>
        <w:t>Clean equipment cases, counters, shelves, glass, legs, hardware, fittings and fixtures.  Wipe down surfaces to remove fingerprints and markings and leave in clean condition.</w:t>
      </w:r>
    </w:p>
    <w:p w14:paraId="5B868197" w14:textId="77777777" w:rsidR="004C541F" w:rsidRDefault="007E22EE">
      <w:pPr>
        <w:pStyle w:val="EOS"/>
        <w:rPr>
          <w:szCs w:val="22"/>
        </w:rPr>
      </w:pPr>
      <w:r>
        <w:rPr>
          <w:szCs w:val="22"/>
        </w:rPr>
        <w:t>END OF SECTION</w:t>
      </w:r>
    </w:p>
    <w:sectPr w:rsidR="004C541F" w:rsidSect="00CD2811">
      <w:headerReference w:type="default" r:id="rId10"/>
      <w:foot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2EEB5" w14:textId="77777777" w:rsidR="00CD2811" w:rsidRDefault="00CD2811" w:rsidP="00CD2811">
      <w:r>
        <w:separator/>
      </w:r>
    </w:p>
  </w:endnote>
  <w:endnote w:type="continuationSeparator" w:id="0">
    <w:p w14:paraId="0F1BBA2D" w14:textId="77777777" w:rsidR="00CD2811" w:rsidRDefault="00CD2811" w:rsidP="00CD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C758" w14:textId="77777777" w:rsidR="004C541F" w:rsidRDefault="00D17205">
    <w:pPr>
      <w:tabs>
        <w:tab w:val="center" w:pos="4680"/>
        <w:tab w:val="right" w:pos="9360"/>
      </w:tabs>
      <w:jc w:val="center"/>
      <w:rPr>
        <w:rFonts w:cs="Arial"/>
      </w:rPr>
    </w:pPr>
  </w:p>
  <w:p w14:paraId="03C42D53" w14:textId="77777777" w:rsidR="004C541F" w:rsidRDefault="007E22EE">
    <w:pPr>
      <w:tabs>
        <w:tab w:val="center" w:pos="4680"/>
        <w:tab w:val="right" w:pos="9360"/>
      </w:tabs>
      <w:jc w:val="center"/>
      <w:rPr>
        <w:rFonts w:cs="Arial"/>
        <w:b/>
        <w:bCs/>
        <w:sz w:val="24"/>
        <w:szCs w:val="24"/>
      </w:rPr>
    </w:pPr>
    <w:r>
      <w:rPr>
        <w:rStyle w:val="NAM"/>
        <w:b/>
        <w:sz w:val="24"/>
      </w:rPr>
      <w:t>PRODUCE DEPARTMENT EQUIPMENT</w:t>
    </w:r>
  </w:p>
  <w:p w14:paraId="180B7F07" w14:textId="77777777" w:rsidR="004C541F" w:rsidRDefault="007E22EE">
    <w:pPr>
      <w:tabs>
        <w:tab w:val="center" w:pos="4680"/>
        <w:tab w:val="right" w:pos="9360"/>
      </w:tabs>
      <w:jc w:val="center"/>
      <w:rPr>
        <w:rFonts w:cs="Arial"/>
        <w:b/>
        <w:bCs/>
        <w:sz w:val="24"/>
        <w:szCs w:val="24"/>
      </w:rPr>
    </w:pPr>
    <w:r>
      <w:rPr>
        <w:rStyle w:val="NUM"/>
      </w:rPr>
      <w:t>11 40 00.26</w:t>
    </w:r>
    <w:r>
      <w:rPr>
        <w:rFonts w:cs="Arial"/>
        <w:b/>
        <w:bCs/>
        <w:sz w:val="24"/>
        <w:szCs w:val="24"/>
      </w:rPr>
      <w:t xml:space="preserve"> - </w:t>
    </w:r>
    <w:r w:rsidR="00BC68F3">
      <w:rPr>
        <w:rFonts w:cs="Arial"/>
        <w:b/>
        <w:bCs/>
        <w:sz w:val="24"/>
        <w:szCs w:val="24"/>
      </w:rPr>
      <w:fldChar w:fldCharType="begin"/>
    </w:r>
    <w:r>
      <w:rPr>
        <w:rFonts w:cs="Arial"/>
        <w:b/>
        <w:bCs/>
        <w:sz w:val="24"/>
        <w:szCs w:val="24"/>
      </w:rPr>
      <w:instrText xml:space="preserve"> PAGE  \* MERGEFORMAT </w:instrText>
    </w:r>
    <w:r w:rsidR="00BC68F3">
      <w:rPr>
        <w:rFonts w:cs="Arial"/>
        <w:b/>
        <w:bCs/>
        <w:sz w:val="24"/>
        <w:szCs w:val="24"/>
      </w:rPr>
      <w:fldChar w:fldCharType="separate"/>
    </w:r>
    <w:r w:rsidR="00287B7A">
      <w:rPr>
        <w:rFonts w:cs="Arial"/>
        <w:b/>
        <w:bCs/>
        <w:noProof/>
        <w:sz w:val="24"/>
        <w:szCs w:val="24"/>
      </w:rPr>
      <w:t>13</w:t>
    </w:r>
    <w:r w:rsidR="00BC68F3">
      <w:rPr>
        <w:rFonts w:cs="Arial"/>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65871" w14:textId="77777777" w:rsidR="00CD2811" w:rsidRDefault="00CD2811" w:rsidP="00CD2811">
      <w:r>
        <w:separator/>
      </w:r>
    </w:p>
  </w:footnote>
  <w:footnote w:type="continuationSeparator" w:id="0">
    <w:p w14:paraId="5B3BF489" w14:textId="77777777" w:rsidR="00CD2811" w:rsidRDefault="00CD2811" w:rsidP="00CD2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1558" w14:textId="77777777" w:rsidR="00ED568C" w:rsidRPr="00ED568C" w:rsidRDefault="00ED568C" w:rsidP="00ED568C">
    <w:pPr>
      <w:pStyle w:val="Header"/>
    </w:pPr>
    <w:r w:rsidRPr="00ED568C">
      <w:t>[Project Name]</w:t>
    </w:r>
    <w:r w:rsidRPr="00ED568C">
      <w:tab/>
      <w:t>[Submittal Information]</w:t>
    </w:r>
    <w:r w:rsidRPr="00ED568C">
      <w:tab/>
      <w:t>[Submittal Date: MO YEAR]</w:t>
    </w:r>
  </w:p>
  <w:p w14:paraId="21A4D359" w14:textId="77777777" w:rsidR="00ED568C" w:rsidRPr="00ED568C" w:rsidRDefault="00ED568C" w:rsidP="00ED568C">
    <w:pPr>
      <w:pStyle w:val="Header"/>
    </w:pPr>
    <w:r w:rsidRPr="00ED568C">
      <w:t>[Project Location]</w:t>
    </w:r>
    <w:r w:rsidRPr="00ED568C">
      <w:tab/>
    </w:r>
    <w:r w:rsidRPr="00ED568C">
      <w:tab/>
    </w:r>
  </w:p>
  <w:p w14:paraId="4B4CB2E8" w14:textId="77777777" w:rsidR="00ED568C" w:rsidRPr="00ED568C" w:rsidRDefault="00ED568C" w:rsidP="00ED568C">
    <w:pPr>
      <w:pStyle w:val="Heade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8DC9BB8"/>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strike w:val="0"/>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39C2642"/>
    <w:multiLevelType w:val="multilevel"/>
    <w:tmpl w:val="025AB6A6"/>
    <w:lvl w:ilvl="0">
      <w:start w:val="1"/>
      <w:numFmt w:val="decimal"/>
      <w:suff w:val="nothing"/>
      <w:lvlText w:val="PART %1 - "/>
      <w:lvlJc w:val="left"/>
      <w:pPr>
        <w:ind w:left="0" w:firstLine="0"/>
      </w:pPr>
      <w:rPr>
        <w:rFonts w:hint="default"/>
        <w:b/>
        <w:i w:val="0"/>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720"/>
        </w:tabs>
        <w:ind w:left="720" w:hanging="720"/>
      </w:pPr>
      <w:rPr>
        <w:rFonts w:hint="default"/>
      </w:rPr>
    </w:lvl>
    <w:lvl w:ilvl="4">
      <w:start w:val="1"/>
      <w:numFmt w:val="decimal"/>
      <w:lvlText w:val="%1.%4.%5."/>
      <w:lvlJc w:val="left"/>
      <w:pPr>
        <w:tabs>
          <w:tab w:val="num" w:pos="864"/>
        </w:tabs>
        <w:ind w:left="864" w:hanging="864"/>
      </w:pPr>
      <w:rPr>
        <w:rFonts w:hint="default"/>
      </w:rPr>
    </w:lvl>
    <w:lvl w:ilvl="5">
      <w:start w:val="1"/>
      <w:numFmt w:val="decimal"/>
      <w:lvlText w:val="%1.%4.%5.%6."/>
      <w:lvlJc w:val="left"/>
      <w:pPr>
        <w:tabs>
          <w:tab w:val="num" w:pos="1080"/>
        </w:tabs>
        <w:ind w:left="864" w:hanging="864"/>
      </w:pPr>
      <w:rPr>
        <w:rFonts w:hint="default"/>
      </w:rPr>
    </w:lvl>
    <w:lvl w:ilvl="6">
      <w:start w:val="1"/>
      <w:numFmt w:val="lowerLetter"/>
      <w:lvlText w:val="%7."/>
      <w:lvlJc w:val="left"/>
      <w:pPr>
        <w:tabs>
          <w:tab w:val="num" w:pos="864"/>
        </w:tabs>
        <w:ind w:left="864" w:hanging="648"/>
      </w:pPr>
      <w:rPr>
        <w:rFonts w:hint="default"/>
        <w:b w:val="0"/>
        <w:i w:val="0"/>
      </w:rPr>
    </w:lvl>
    <w:lvl w:ilvl="7">
      <w:start w:val="1"/>
      <w:numFmt w:val="decimal"/>
      <w:lvlText w:val="(%8)"/>
      <w:lvlJc w:val="left"/>
      <w:pPr>
        <w:tabs>
          <w:tab w:val="num" w:pos="864"/>
        </w:tabs>
        <w:ind w:left="864" w:hanging="504"/>
      </w:pPr>
      <w:rPr>
        <w:rFonts w:hint="default"/>
        <w:b w:val="0"/>
        <w:i w:val="0"/>
      </w:rPr>
    </w:lvl>
    <w:lvl w:ilvl="8">
      <w:start w:val="1"/>
      <w:numFmt w:val="lowerLetter"/>
      <w:lvlText w:val="(%9)"/>
      <w:lvlJc w:val="left"/>
      <w:pPr>
        <w:tabs>
          <w:tab w:val="num" w:pos="1224"/>
        </w:tabs>
        <w:ind w:left="864" w:hanging="360"/>
      </w:pPr>
      <w:rPr>
        <w:rFonts w:hint="default"/>
      </w:rPr>
    </w:lvl>
  </w:abstractNum>
  <w:abstractNum w:abstractNumId="2" w15:restartNumberingAfterBreak="0">
    <w:nsid w:val="3B9D370A"/>
    <w:multiLevelType w:val="multilevel"/>
    <w:tmpl w:val="CBE805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720"/>
        </w:tabs>
        <w:ind w:left="720" w:hanging="720"/>
      </w:pPr>
      <w:rPr>
        <w:rFonts w:hint="default"/>
      </w:rPr>
    </w:lvl>
    <w:lvl w:ilvl="4">
      <w:start w:val="1"/>
      <w:numFmt w:val="decimal"/>
      <w:lvlText w:val="%1.%4.%5."/>
      <w:lvlJc w:val="left"/>
      <w:pPr>
        <w:tabs>
          <w:tab w:val="num" w:pos="864"/>
        </w:tabs>
        <w:ind w:left="864" w:hanging="864"/>
      </w:pPr>
      <w:rPr>
        <w:rFonts w:hint="default"/>
      </w:rPr>
    </w:lvl>
    <w:lvl w:ilvl="5">
      <w:start w:val="1"/>
      <w:numFmt w:val="decimal"/>
      <w:lvlText w:val="%1.%4.%5.%6."/>
      <w:lvlJc w:val="left"/>
      <w:pPr>
        <w:tabs>
          <w:tab w:val="num" w:pos="1080"/>
        </w:tabs>
        <w:ind w:left="864" w:hanging="864"/>
      </w:pPr>
      <w:rPr>
        <w:rFonts w:hint="default"/>
      </w:rPr>
    </w:lvl>
    <w:lvl w:ilvl="6">
      <w:start w:val="1"/>
      <w:numFmt w:val="lowerLetter"/>
      <w:lvlText w:val="%7."/>
      <w:lvlJc w:val="left"/>
      <w:pPr>
        <w:tabs>
          <w:tab w:val="num" w:pos="864"/>
        </w:tabs>
        <w:ind w:left="864" w:hanging="648"/>
      </w:pPr>
      <w:rPr>
        <w:rFonts w:hint="default"/>
      </w:rPr>
    </w:lvl>
    <w:lvl w:ilvl="7">
      <w:start w:val="1"/>
      <w:numFmt w:val="decimal"/>
      <w:lvlText w:val="(%8)"/>
      <w:lvlJc w:val="left"/>
      <w:pPr>
        <w:tabs>
          <w:tab w:val="num" w:pos="864"/>
        </w:tabs>
        <w:ind w:left="864" w:hanging="504"/>
      </w:pPr>
      <w:rPr>
        <w:rFonts w:hint="default"/>
      </w:rPr>
    </w:lvl>
    <w:lvl w:ilvl="8">
      <w:start w:val="1"/>
      <w:numFmt w:val="lowerLetter"/>
      <w:lvlText w:val="(%9)"/>
      <w:lvlJc w:val="left"/>
      <w:pPr>
        <w:tabs>
          <w:tab w:val="num" w:pos="1224"/>
        </w:tabs>
        <w:ind w:left="864" w:hanging="360"/>
      </w:pPr>
      <w:rPr>
        <w:rFonts w:hint="default"/>
      </w:rPr>
    </w:lvl>
  </w:abstractNum>
  <w:abstractNum w:abstractNumId="3" w15:restartNumberingAfterBreak="0">
    <w:nsid w:val="72BF640E"/>
    <w:multiLevelType w:val="hybridMultilevel"/>
    <w:tmpl w:val="D68AF64E"/>
    <w:lvl w:ilvl="0" w:tplc="30963A08">
      <w:numFmt w:val="bullet"/>
      <w:lvlText w:val="-"/>
      <w:lvlJc w:val="left"/>
      <w:pPr>
        <w:tabs>
          <w:tab w:val="num" w:pos="2310"/>
        </w:tabs>
        <w:ind w:left="2310" w:hanging="870"/>
      </w:pPr>
      <w:rPr>
        <w:rFonts w:ascii="Times New Roman" w:eastAsia="Times New Roman" w:hAnsi="Times New Roman" w:cs="Times New Roman" w:hint="default"/>
      </w:rPr>
    </w:lvl>
    <w:lvl w:ilvl="1" w:tplc="C2E2DD3A" w:tentative="1">
      <w:start w:val="1"/>
      <w:numFmt w:val="bullet"/>
      <w:lvlText w:val="o"/>
      <w:lvlJc w:val="left"/>
      <w:pPr>
        <w:tabs>
          <w:tab w:val="num" w:pos="2520"/>
        </w:tabs>
        <w:ind w:left="2520" w:hanging="360"/>
      </w:pPr>
      <w:rPr>
        <w:rFonts w:ascii="Courier New" w:hAnsi="Courier New" w:hint="default"/>
      </w:rPr>
    </w:lvl>
    <w:lvl w:ilvl="2" w:tplc="B0EA7C14" w:tentative="1">
      <w:start w:val="1"/>
      <w:numFmt w:val="bullet"/>
      <w:lvlText w:val=""/>
      <w:lvlJc w:val="left"/>
      <w:pPr>
        <w:tabs>
          <w:tab w:val="num" w:pos="3240"/>
        </w:tabs>
        <w:ind w:left="3240" w:hanging="360"/>
      </w:pPr>
      <w:rPr>
        <w:rFonts w:ascii="Wingdings" w:hAnsi="Wingdings" w:hint="default"/>
      </w:rPr>
    </w:lvl>
    <w:lvl w:ilvl="3" w:tplc="986CDC12" w:tentative="1">
      <w:start w:val="1"/>
      <w:numFmt w:val="bullet"/>
      <w:lvlText w:val=""/>
      <w:lvlJc w:val="left"/>
      <w:pPr>
        <w:tabs>
          <w:tab w:val="num" w:pos="3960"/>
        </w:tabs>
        <w:ind w:left="3960" w:hanging="360"/>
      </w:pPr>
      <w:rPr>
        <w:rFonts w:ascii="Symbol" w:hAnsi="Symbol" w:hint="default"/>
      </w:rPr>
    </w:lvl>
    <w:lvl w:ilvl="4" w:tplc="393297F0" w:tentative="1">
      <w:start w:val="1"/>
      <w:numFmt w:val="bullet"/>
      <w:lvlText w:val="o"/>
      <w:lvlJc w:val="left"/>
      <w:pPr>
        <w:tabs>
          <w:tab w:val="num" w:pos="4680"/>
        </w:tabs>
        <w:ind w:left="4680" w:hanging="360"/>
      </w:pPr>
      <w:rPr>
        <w:rFonts w:ascii="Courier New" w:hAnsi="Courier New" w:hint="default"/>
      </w:rPr>
    </w:lvl>
    <w:lvl w:ilvl="5" w:tplc="4D8C4D28" w:tentative="1">
      <w:start w:val="1"/>
      <w:numFmt w:val="bullet"/>
      <w:lvlText w:val=""/>
      <w:lvlJc w:val="left"/>
      <w:pPr>
        <w:tabs>
          <w:tab w:val="num" w:pos="5400"/>
        </w:tabs>
        <w:ind w:left="5400" w:hanging="360"/>
      </w:pPr>
      <w:rPr>
        <w:rFonts w:ascii="Wingdings" w:hAnsi="Wingdings" w:hint="default"/>
      </w:rPr>
    </w:lvl>
    <w:lvl w:ilvl="6" w:tplc="7A2AFC30" w:tentative="1">
      <w:start w:val="1"/>
      <w:numFmt w:val="bullet"/>
      <w:lvlText w:val=""/>
      <w:lvlJc w:val="left"/>
      <w:pPr>
        <w:tabs>
          <w:tab w:val="num" w:pos="6120"/>
        </w:tabs>
        <w:ind w:left="6120" w:hanging="360"/>
      </w:pPr>
      <w:rPr>
        <w:rFonts w:ascii="Symbol" w:hAnsi="Symbol" w:hint="default"/>
      </w:rPr>
    </w:lvl>
    <w:lvl w:ilvl="7" w:tplc="776E1AA8" w:tentative="1">
      <w:start w:val="1"/>
      <w:numFmt w:val="bullet"/>
      <w:lvlText w:val="o"/>
      <w:lvlJc w:val="left"/>
      <w:pPr>
        <w:tabs>
          <w:tab w:val="num" w:pos="6840"/>
        </w:tabs>
        <w:ind w:left="6840" w:hanging="360"/>
      </w:pPr>
      <w:rPr>
        <w:rFonts w:ascii="Courier New" w:hAnsi="Courier New" w:hint="default"/>
      </w:rPr>
    </w:lvl>
    <w:lvl w:ilvl="8" w:tplc="1EC4A552" w:tentative="1">
      <w:start w:val="1"/>
      <w:numFmt w:val="bullet"/>
      <w:lvlText w:val=""/>
      <w:lvlJc w:val="left"/>
      <w:pPr>
        <w:tabs>
          <w:tab w:val="num" w:pos="7560"/>
        </w:tabs>
        <w:ind w:left="7560" w:hanging="360"/>
      </w:pPr>
      <w:rPr>
        <w:rFonts w:ascii="Wingdings" w:hAnsi="Wingdings" w:hint="default"/>
      </w:rPr>
    </w:lvl>
  </w:abstractNum>
  <w:num w:numId="1" w16cid:durableId="888105850">
    <w:abstractNumId w:val="0"/>
  </w:num>
  <w:num w:numId="2" w16cid:durableId="848250551">
    <w:abstractNumId w:val="0"/>
  </w:num>
  <w:num w:numId="3" w16cid:durableId="1926767253">
    <w:abstractNumId w:val="0"/>
  </w:num>
  <w:num w:numId="4" w16cid:durableId="1523008937">
    <w:abstractNumId w:val="0"/>
  </w:num>
  <w:num w:numId="5" w16cid:durableId="177086420">
    <w:abstractNumId w:val="2"/>
  </w:num>
  <w:num w:numId="6" w16cid:durableId="1677150277">
    <w:abstractNumId w:val="1"/>
  </w:num>
  <w:num w:numId="7" w16cid:durableId="488711132">
    <w:abstractNumId w:val="3"/>
  </w:num>
  <w:num w:numId="8" w16cid:durableId="522598433">
    <w:abstractNumId w:val="0"/>
  </w:num>
  <w:num w:numId="9" w16cid:durableId="1020084316">
    <w:abstractNumId w:val="0"/>
  </w:num>
  <w:num w:numId="10" w16cid:durableId="1182473163">
    <w:abstractNumId w:val="0"/>
  </w:num>
  <w:num w:numId="11" w16cid:durableId="1719354513">
    <w:abstractNumId w:val="0"/>
  </w:num>
  <w:num w:numId="12" w16cid:durableId="227422023">
    <w:abstractNumId w:val="0"/>
  </w:num>
  <w:num w:numId="13" w16cid:durableId="188613570">
    <w:abstractNumId w:val="0"/>
  </w:num>
  <w:num w:numId="14" w16cid:durableId="1982341294">
    <w:abstractNumId w:val="0"/>
  </w:num>
  <w:num w:numId="15" w16cid:durableId="1165631102">
    <w:abstractNumId w:val="0"/>
  </w:num>
  <w:num w:numId="16" w16cid:durableId="1241021075">
    <w:abstractNumId w:val="0"/>
  </w:num>
  <w:num w:numId="17" w16cid:durableId="2064981171">
    <w:abstractNumId w:val="0"/>
  </w:num>
  <w:num w:numId="18" w16cid:durableId="1197541615">
    <w:abstractNumId w:val="0"/>
  </w:num>
  <w:num w:numId="19" w16cid:durableId="1501385417">
    <w:abstractNumId w:val="0"/>
  </w:num>
  <w:num w:numId="20" w16cid:durableId="1113743815">
    <w:abstractNumId w:val="0"/>
  </w:num>
  <w:num w:numId="21" w16cid:durableId="1028877037">
    <w:abstractNumId w:val="0"/>
  </w:num>
  <w:num w:numId="22" w16cid:durableId="382171351">
    <w:abstractNumId w:val="0"/>
  </w:num>
  <w:num w:numId="23" w16cid:durableId="761336498">
    <w:abstractNumId w:val="0"/>
  </w:num>
  <w:num w:numId="24" w16cid:durableId="415984516">
    <w:abstractNumId w:val="0"/>
  </w:num>
  <w:num w:numId="25" w16cid:durableId="1604146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D2811"/>
    <w:rsid w:val="00287B7A"/>
    <w:rsid w:val="007E22EE"/>
    <w:rsid w:val="00BC68F3"/>
    <w:rsid w:val="00BE3CB0"/>
    <w:rsid w:val="00CA2FAC"/>
    <w:rsid w:val="00CD2811"/>
    <w:rsid w:val="00D17205"/>
    <w:rsid w:val="00D764F4"/>
    <w:rsid w:val="00ED568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4C0F3"/>
  <w15:docId w15:val="{8BCACEDC-9EAA-4A10-89C3-A084F8BC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811"/>
    <w:rPr>
      <w:rFonts w:ascii="Arial" w:hAnsi="Arial"/>
    </w:rPr>
  </w:style>
  <w:style w:type="paragraph" w:styleId="Heading1">
    <w:name w:val="heading 1"/>
    <w:basedOn w:val="Normal"/>
    <w:next w:val="Normal"/>
    <w:qFormat/>
    <w:rsid w:val="00CD2811"/>
    <w:pPr>
      <w:keepNext/>
      <w:spacing w:before="240"/>
      <w:ind w:left="720" w:hanging="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rsid w:val="00CD2811"/>
    <w:pPr>
      <w:tabs>
        <w:tab w:val="center" w:pos="4608"/>
        <w:tab w:val="right" w:pos="9360"/>
      </w:tabs>
      <w:suppressAutoHyphens/>
      <w:jc w:val="center"/>
    </w:pPr>
    <w:rPr>
      <w:b/>
      <w:sz w:val="32"/>
    </w:rPr>
  </w:style>
  <w:style w:type="paragraph" w:customStyle="1" w:styleId="FTR">
    <w:name w:val="FTR"/>
    <w:basedOn w:val="Normal"/>
    <w:rsid w:val="00CD2811"/>
    <w:pPr>
      <w:tabs>
        <w:tab w:val="right" w:pos="9360"/>
      </w:tabs>
      <w:suppressAutoHyphens/>
      <w:jc w:val="center"/>
    </w:pPr>
  </w:style>
  <w:style w:type="paragraph" w:customStyle="1" w:styleId="SCT">
    <w:name w:val="SCT"/>
    <w:basedOn w:val="Normal"/>
    <w:next w:val="PRT"/>
    <w:rsid w:val="00CD2811"/>
    <w:pPr>
      <w:suppressAutoHyphens/>
      <w:spacing w:before="240"/>
      <w:jc w:val="center"/>
    </w:pPr>
    <w:rPr>
      <w:b/>
      <w:sz w:val="24"/>
    </w:rPr>
  </w:style>
  <w:style w:type="paragraph" w:customStyle="1" w:styleId="PRT">
    <w:name w:val="PRT"/>
    <w:basedOn w:val="Normal"/>
    <w:next w:val="ART"/>
    <w:rsid w:val="00CD2811"/>
    <w:pPr>
      <w:keepNext/>
      <w:numPr>
        <w:numId w:val="25"/>
      </w:numPr>
      <w:suppressAutoHyphens/>
      <w:spacing w:before="480"/>
      <w:jc w:val="both"/>
      <w:outlineLvl w:val="0"/>
    </w:pPr>
    <w:rPr>
      <w:b/>
    </w:rPr>
  </w:style>
  <w:style w:type="paragraph" w:customStyle="1" w:styleId="SUT">
    <w:name w:val="SUT"/>
    <w:basedOn w:val="Normal"/>
    <w:next w:val="PR1"/>
    <w:rsid w:val="00CD2811"/>
    <w:pPr>
      <w:numPr>
        <w:ilvl w:val="1"/>
        <w:numId w:val="25"/>
      </w:numPr>
      <w:suppressAutoHyphens/>
      <w:spacing w:before="240"/>
      <w:jc w:val="both"/>
      <w:outlineLvl w:val="0"/>
    </w:pPr>
  </w:style>
  <w:style w:type="paragraph" w:customStyle="1" w:styleId="DST">
    <w:name w:val="DST"/>
    <w:basedOn w:val="Normal"/>
    <w:next w:val="PR1"/>
    <w:rsid w:val="00CD2811"/>
    <w:pPr>
      <w:numPr>
        <w:ilvl w:val="2"/>
        <w:numId w:val="25"/>
      </w:numPr>
      <w:suppressAutoHyphens/>
      <w:spacing w:before="240"/>
      <w:jc w:val="both"/>
      <w:outlineLvl w:val="0"/>
    </w:pPr>
  </w:style>
  <w:style w:type="paragraph" w:customStyle="1" w:styleId="ART">
    <w:name w:val="ART"/>
    <w:basedOn w:val="Normal"/>
    <w:next w:val="PR1"/>
    <w:rsid w:val="00CD2811"/>
    <w:pPr>
      <w:keepNext/>
      <w:numPr>
        <w:ilvl w:val="3"/>
        <w:numId w:val="25"/>
      </w:numPr>
      <w:suppressAutoHyphens/>
      <w:spacing w:before="480"/>
      <w:jc w:val="both"/>
      <w:outlineLvl w:val="1"/>
    </w:pPr>
  </w:style>
  <w:style w:type="paragraph" w:customStyle="1" w:styleId="PR1">
    <w:name w:val="PR1"/>
    <w:basedOn w:val="Normal"/>
    <w:rsid w:val="00CD2811"/>
    <w:pPr>
      <w:numPr>
        <w:ilvl w:val="4"/>
        <w:numId w:val="25"/>
      </w:numPr>
      <w:suppressAutoHyphens/>
      <w:spacing w:before="240"/>
      <w:jc w:val="both"/>
      <w:outlineLvl w:val="2"/>
    </w:pPr>
  </w:style>
  <w:style w:type="paragraph" w:customStyle="1" w:styleId="PR2">
    <w:name w:val="PR2"/>
    <w:basedOn w:val="Normal"/>
    <w:rsid w:val="00CD2811"/>
    <w:pPr>
      <w:numPr>
        <w:ilvl w:val="5"/>
        <w:numId w:val="25"/>
      </w:numPr>
      <w:suppressAutoHyphens/>
      <w:jc w:val="both"/>
      <w:outlineLvl w:val="3"/>
    </w:pPr>
  </w:style>
  <w:style w:type="paragraph" w:customStyle="1" w:styleId="PR3">
    <w:name w:val="PR3"/>
    <w:basedOn w:val="Normal"/>
    <w:rsid w:val="00CD2811"/>
    <w:pPr>
      <w:numPr>
        <w:ilvl w:val="6"/>
        <w:numId w:val="25"/>
      </w:numPr>
      <w:suppressAutoHyphens/>
      <w:jc w:val="both"/>
      <w:outlineLvl w:val="4"/>
    </w:pPr>
  </w:style>
  <w:style w:type="paragraph" w:customStyle="1" w:styleId="PR4">
    <w:name w:val="PR4"/>
    <w:basedOn w:val="Normal"/>
    <w:rsid w:val="00CD2811"/>
    <w:pPr>
      <w:numPr>
        <w:ilvl w:val="7"/>
        <w:numId w:val="25"/>
      </w:numPr>
      <w:suppressAutoHyphens/>
      <w:jc w:val="both"/>
      <w:outlineLvl w:val="5"/>
    </w:pPr>
  </w:style>
  <w:style w:type="paragraph" w:customStyle="1" w:styleId="PR5">
    <w:name w:val="PR5"/>
    <w:basedOn w:val="Normal"/>
    <w:rsid w:val="00CD2811"/>
    <w:pPr>
      <w:numPr>
        <w:ilvl w:val="8"/>
        <w:numId w:val="25"/>
      </w:numPr>
      <w:suppressAutoHyphens/>
      <w:jc w:val="both"/>
      <w:outlineLvl w:val="6"/>
    </w:pPr>
  </w:style>
  <w:style w:type="paragraph" w:customStyle="1" w:styleId="TB1">
    <w:name w:val="TB1"/>
    <w:basedOn w:val="Normal"/>
    <w:next w:val="PR1"/>
    <w:rsid w:val="00CD2811"/>
    <w:pPr>
      <w:suppressAutoHyphens/>
      <w:spacing w:before="240"/>
      <w:ind w:left="288"/>
      <w:jc w:val="both"/>
    </w:pPr>
  </w:style>
  <w:style w:type="paragraph" w:customStyle="1" w:styleId="TB2">
    <w:name w:val="TB2"/>
    <w:basedOn w:val="Normal"/>
    <w:next w:val="PR2"/>
    <w:rsid w:val="00CD2811"/>
    <w:pPr>
      <w:suppressAutoHyphens/>
      <w:spacing w:before="240"/>
      <w:ind w:left="864"/>
      <w:jc w:val="both"/>
    </w:pPr>
  </w:style>
  <w:style w:type="paragraph" w:customStyle="1" w:styleId="TB3">
    <w:name w:val="TB3"/>
    <w:basedOn w:val="Normal"/>
    <w:next w:val="PR3"/>
    <w:rsid w:val="00CD2811"/>
    <w:pPr>
      <w:suppressAutoHyphens/>
      <w:spacing w:before="240"/>
      <w:ind w:left="1440"/>
      <w:jc w:val="both"/>
    </w:pPr>
  </w:style>
  <w:style w:type="paragraph" w:customStyle="1" w:styleId="TB4">
    <w:name w:val="TB4"/>
    <w:basedOn w:val="Normal"/>
    <w:next w:val="PR4"/>
    <w:rsid w:val="00CD2811"/>
    <w:pPr>
      <w:suppressAutoHyphens/>
      <w:spacing w:before="240"/>
      <w:ind w:left="2016"/>
      <w:jc w:val="both"/>
    </w:pPr>
  </w:style>
  <w:style w:type="paragraph" w:customStyle="1" w:styleId="TB5">
    <w:name w:val="TB5"/>
    <w:basedOn w:val="Normal"/>
    <w:next w:val="PR5"/>
    <w:rsid w:val="00CD2811"/>
    <w:pPr>
      <w:suppressAutoHyphens/>
      <w:spacing w:before="240"/>
      <w:ind w:left="2592"/>
      <w:jc w:val="both"/>
    </w:pPr>
  </w:style>
  <w:style w:type="paragraph" w:customStyle="1" w:styleId="TF1">
    <w:name w:val="TF1"/>
    <w:basedOn w:val="Normal"/>
    <w:next w:val="TB1"/>
    <w:rsid w:val="00CD2811"/>
    <w:pPr>
      <w:suppressAutoHyphens/>
      <w:spacing w:before="240"/>
      <w:ind w:left="288"/>
      <w:jc w:val="both"/>
    </w:pPr>
  </w:style>
  <w:style w:type="paragraph" w:customStyle="1" w:styleId="TF2">
    <w:name w:val="TF2"/>
    <w:basedOn w:val="Normal"/>
    <w:next w:val="TB2"/>
    <w:rsid w:val="00CD2811"/>
    <w:pPr>
      <w:suppressAutoHyphens/>
      <w:spacing w:before="240"/>
      <w:ind w:left="864"/>
      <w:jc w:val="both"/>
    </w:pPr>
  </w:style>
  <w:style w:type="paragraph" w:customStyle="1" w:styleId="TF3">
    <w:name w:val="TF3"/>
    <w:basedOn w:val="Normal"/>
    <w:next w:val="TB3"/>
    <w:rsid w:val="00CD2811"/>
    <w:pPr>
      <w:suppressAutoHyphens/>
      <w:spacing w:before="240"/>
      <w:ind w:left="1440"/>
      <w:jc w:val="both"/>
    </w:pPr>
  </w:style>
  <w:style w:type="paragraph" w:customStyle="1" w:styleId="TF4">
    <w:name w:val="TF4"/>
    <w:basedOn w:val="Normal"/>
    <w:next w:val="TB4"/>
    <w:rsid w:val="00CD2811"/>
    <w:pPr>
      <w:suppressAutoHyphens/>
      <w:spacing w:before="240"/>
      <w:ind w:left="2016"/>
      <w:jc w:val="both"/>
    </w:pPr>
  </w:style>
  <w:style w:type="paragraph" w:customStyle="1" w:styleId="TF5">
    <w:name w:val="TF5"/>
    <w:basedOn w:val="Normal"/>
    <w:next w:val="TB5"/>
    <w:rsid w:val="00CD2811"/>
    <w:pPr>
      <w:suppressAutoHyphens/>
      <w:spacing w:before="240"/>
      <w:ind w:left="2592"/>
      <w:jc w:val="both"/>
    </w:pPr>
  </w:style>
  <w:style w:type="paragraph" w:customStyle="1" w:styleId="TCH">
    <w:name w:val="TCH"/>
    <w:basedOn w:val="Normal"/>
    <w:rsid w:val="00CD2811"/>
    <w:pPr>
      <w:suppressAutoHyphens/>
    </w:pPr>
  </w:style>
  <w:style w:type="paragraph" w:customStyle="1" w:styleId="TCE">
    <w:name w:val="TCE"/>
    <w:basedOn w:val="Normal"/>
    <w:rsid w:val="00CD2811"/>
    <w:pPr>
      <w:suppressAutoHyphens/>
      <w:ind w:left="144" w:hanging="144"/>
    </w:pPr>
  </w:style>
  <w:style w:type="paragraph" w:customStyle="1" w:styleId="EOS">
    <w:name w:val="EOS"/>
    <w:basedOn w:val="Normal"/>
    <w:rsid w:val="00CD2811"/>
    <w:pPr>
      <w:suppressAutoHyphens/>
      <w:spacing w:before="480"/>
      <w:jc w:val="center"/>
    </w:pPr>
    <w:rPr>
      <w:b/>
    </w:rPr>
  </w:style>
  <w:style w:type="paragraph" w:customStyle="1" w:styleId="ANT">
    <w:name w:val="ANT"/>
    <w:basedOn w:val="Normal"/>
    <w:rsid w:val="00CD2811"/>
    <w:pPr>
      <w:suppressAutoHyphens/>
      <w:spacing w:before="240"/>
      <w:jc w:val="both"/>
    </w:pPr>
    <w:rPr>
      <w:vanish/>
      <w:color w:val="800080"/>
      <w:u w:val="single"/>
    </w:rPr>
  </w:style>
  <w:style w:type="paragraph" w:customStyle="1" w:styleId="CMT">
    <w:name w:val="CMT"/>
    <w:basedOn w:val="Normal"/>
    <w:rsid w:val="00CD2811"/>
    <w:pPr>
      <w:suppressAutoHyphens/>
      <w:spacing w:before="240"/>
      <w:jc w:val="both"/>
    </w:pPr>
    <w:rPr>
      <w:vanish/>
      <w:color w:val="0000FF"/>
    </w:rPr>
  </w:style>
  <w:style w:type="character" w:customStyle="1" w:styleId="CPR">
    <w:name w:val="CPR"/>
    <w:basedOn w:val="DefaultParagraphFont"/>
    <w:rsid w:val="00CD2811"/>
  </w:style>
  <w:style w:type="character" w:customStyle="1" w:styleId="SPN">
    <w:name w:val="SPN"/>
    <w:basedOn w:val="DefaultParagraphFont"/>
    <w:rsid w:val="00CD2811"/>
  </w:style>
  <w:style w:type="character" w:customStyle="1" w:styleId="SPD">
    <w:name w:val="SPD"/>
    <w:basedOn w:val="DefaultParagraphFont"/>
    <w:rsid w:val="00CD2811"/>
  </w:style>
  <w:style w:type="character" w:customStyle="1" w:styleId="NUM">
    <w:name w:val="NUM"/>
    <w:rsid w:val="00CD2811"/>
    <w:rPr>
      <w:rFonts w:ascii="Arial" w:hAnsi="Arial"/>
      <w:b/>
      <w:sz w:val="24"/>
    </w:rPr>
  </w:style>
  <w:style w:type="character" w:customStyle="1" w:styleId="NAM">
    <w:name w:val="NAM"/>
    <w:basedOn w:val="DefaultParagraphFont"/>
    <w:rsid w:val="00CD2811"/>
  </w:style>
  <w:style w:type="character" w:customStyle="1" w:styleId="SI">
    <w:name w:val="SI"/>
    <w:rsid w:val="00CD2811"/>
    <w:rPr>
      <w:vanish/>
      <w:color w:val="008080"/>
    </w:rPr>
  </w:style>
  <w:style w:type="character" w:customStyle="1" w:styleId="IP">
    <w:name w:val="IP"/>
    <w:rsid w:val="00CD2811"/>
    <w:rPr>
      <w:color w:val="000000"/>
    </w:rPr>
  </w:style>
  <w:style w:type="paragraph" w:customStyle="1" w:styleId="PRN">
    <w:name w:val="PRN"/>
    <w:basedOn w:val="Normal"/>
    <w:autoRedefine/>
    <w:rsid w:val="00CD2811"/>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styleId="Header">
    <w:name w:val="header"/>
    <w:basedOn w:val="Normal"/>
    <w:unhideWhenUsed/>
    <w:rsid w:val="00CD2811"/>
    <w:pPr>
      <w:tabs>
        <w:tab w:val="center" w:pos="4680"/>
        <w:tab w:val="right" w:pos="9360"/>
      </w:tabs>
    </w:pPr>
  </w:style>
  <w:style w:type="paragraph" w:styleId="Footer">
    <w:name w:val="footer"/>
    <w:basedOn w:val="Normal"/>
    <w:semiHidden/>
    <w:rsid w:val="00CD2811"/>
    <w:pPr>
      <w:tabs>
        <w:tab w:val="center" w:pos="4680"/>
        <w:tab w:val="right" w:pos="9360"/>
      </w:tabs>
    </w:pPr>
  </w:style>
  <w:style w:type="paragraph" w:styleId="BodyText">
    <w:name w:val="Body Text"/>
    <w:basedOn w:val="Normal"/>
    <w:semiHidden/>
    <w:rsid w:val="00CD2811"/>
    <w:rPr>
      <w:b/>
      <w:bCs/>
    </w:rPr>
  </w:style>
  <w:style w:type="character" w:styleId="Hyperlink">
    <w:name w:val="Hyperlink"/>
    <w:semiHidden/>
    <w:rsid w:val="00CD2811"/>
    <w:rPr>
      <w:color w:val="0000FF"/>
      <w:u w:val="single"/>
    </w:rPr>
  </w:style>
  <w:style w:type="character" w:styleId="Strong">
    <w:name w:val="Strong"/>
    <w:qFormat/>
    <w:rsid w:val="00CD2811"/>
    <w:rPr>
      <w:b/>
      <w:bCs/>
    </w:rPr>
  </w:style>
  <w:style w:type="paragraph" w:styleId="BodyTextIndent">
    <w:name w:val="Body Text Indent"/>
    <w:basedOn w:val="Normal"/>
    <w:semiHidden/>
    <w:rsid w:val="00CD2811"/>
    <w:pPr>
      <w:tabs>
        <w:tab w:val="left" w:pos="1800"/>
      </w:tabs>
      <w:spacing w:before="240"/>
      <w:ind w:left="1800" w:hanging="360"/>
    </w:pPr>
    <w:rPr>
      <w:szCs w:val="24"/>
    </w:rPr>
  </w:style>
  <w:style w:type="paragraph" w:styleId="BodyTextIndent2">
    <w:name w:val="Body Text Indent 2"/>
    <w:basedOn w:val="Normal"/>
    <w:semiHidden/>
    <w:rsid w:val="00CD2811"/>
    <w:pPr>
      <w:spacing w:before="240"/>
      <w:ind w:left="720" w:hanging="720"/>
    </w:pPr>
    <w:rPr>
      <w:sz w:val="24"/>
      <w:szCs w:val="24"/>
    </w:rPr>
  </w:style>
  <w:style w:type="paragraph" w:styleId="Title">
    <w:name w:val="Title"/>
    <w:basedOn w:val="Normal"/>
    <w:qFormat/>
    <w:rsid w:val="00CD2811"/>
    <w:pPr>
      <w:spacing w:before="240"/>
      <w:jc w:val="center"/>
    </w:pPr>
    <w:rPr>
      <w:b/>
      <w:sz w:val="24"/>
      <w:szCs w:val="24"/>
    </w:rPr>
  </w:style>
  <w:style w:type="paragraph" w:styleId="BalloonText">
    <w:name w:val="Balloon Text"/>
    <w:basedOn w:val="Normal"/>
    <w:rsid w:val="00CD2811"/>
    <w:rPr>
      <w:rFonts w:ascii="Tahoma" w:hAnsi="Tahoma"/>
      <w:sz w:val="16"/>
      <w:szCs w:val="16"/>
    </w:rPr>
  </w:style>
  <w:style w:type="character" w:customStyle="1" w:styleId="BalloonTextChar">
    <w:name w:val="Balloon Text Char"/>
    <w:rsid w:val="00CD2811"/>
    <w:rPr>
      <w:rFonts w:ascii="Tahoma" w:hAnsi="Tahoma" w:cs="Tahoma"/>
      <w:sz w:val="16"/>
      <w:szCs w:val="16"/>
    </w:rPr>
  </w:style>
  <w:style w:type="paragraph" w:styleId="DocumentMap">
    <w:name w:val="Document Map"/>
    <w:basedOn w:val="Normal"/>
    <w:semiHidden/>
    <w:rsid w:val="00CD2811"/>
    <w:pPr>
      <w:shd w:val="clear" w:color="auto" w:fill="000080"/>
    </w:pPr>
    <w:rPr>
      <w:rFonts w:ascii="Tahoma" w:hAnsi="Tahoma"/>
    </w:rPr>
  </w:style>
  <w:style w:type="character" w:customStyle="1" w:styleId="DocumentMapChar">
    <w:name w:val="Document Map Char"/>
    <w:semiHidden/>
    <w:rsid w:val="00CD2811"/>
    <w:rPr>
      <w:rFonts w:ascii="Tahoma" w:hAnsi="Tahoma" w:cs="Tahoma"/>
      <w:shd w:val="clear" w:color="auto" w:fill="000080"/>
    </w:rPr>
  </w:style>
  <w:style w:type="character" w:customStyle="1" w:styleId="HRT1">
    <w:name w:val="HRT1"/>
    <w:rsid w:val="00CD2811"/>
  </w:style>
  <w:style w:type="paragraph" w:customStyle="1" w:styleId="RJUST">
    <w:name w:val="RJUST"/>
    <w:basedOn w:val="Normal"/>
    <w:rsid w:val="00CD2811"/>
    <w:pPr>
      <w:jc w:val="right"/>
    </w:pPr>
  </w:style>
  <w:style w:type="character" w:styleId="CommentReference">
    <w:name w:val="annotation reference"/>
    <w:semiHidden/>
    <w:rsid w:val="00CD2811"/>
    <w:rPr>
      <w:sz w:val="16"/>
      <w:szCs w:val="16"/>
    </w:rPr>
  </w:style>
  <w:style w:type="paragraph" w:styleId="CommentText">
    <w:name w:val="annotation text"/>
    <w:basedOn w:val="Normal"/>
    <w:semiHidden/>
    <w:rsid w:val="00CD2811"/>
  </w:style>
  <w:style w:type="paragraph" w:styleId="CommentSubject">
    <w:name w:val="annotation subject"/>
    <w:basedOn w:val="CommentText"/>
    <w:next w:val="CommentText"/>
    <w:semiHidden/>
    <w:rsid w:val="00CD2811"/>
    <w:rPr>
      <w:b/>
      <w:bCs/>
    </w:rPr>
  </w:style>
  <w:style w:type="paragraph" w:customStyle="1" w:styleId="7Paragraph">
    <w:name w:val="7Paragraph"/>
    <w:rsid w:val="00CD2811"/>
    <w:pPr>
      <w:autoSpaceDE w:val="0"/>
      <w:autoSpaceDN w:val="0"/>
      <w:adjustRightInd w:val="0"/>
      <w:ind w:left="-1440"/>
    </w:pPr>
    <w:rPr>
      <w:szCs w:val="24"/>
    </w:rPr>
  </w:style>
  <w:style w:type="paragraph" w:customStyle="1" w:styleId="FTR2">
    <w:name w:val="FTR2"/>
    <w:basedOn w:val="FTR"/>
    <w:qFormat/>
    <w:rsid w:val="00CD2811"/>
    <w:rPr>
      <w:b/>
      <w:sz w:val="24"/>
    </w:rPr>
  </w:style>
  <w:style w:type="paragraph" w:customStyle="1" w:styleId="Title2">
    <w:name w:val="Title2"/>
    <w:basedOn w:val="Title"/>
    <w:qFormat/>
    <w:rsid w:val="00CD2811"/>
    <w:pPr>
      <w:spacing w:before="120"/>
    </w:pPr>
    <w:rPr>
      <w:b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pur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erpur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13</Pages>
  <Words>4023</Words>
  <Characters>22932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SECTION 11105 - PRODUCE DEPARTMENT EQUIPMENT</vt:lpstr>
    </vt:vector>
  </TitlesOfParts>
  <Company>TJG</Company>
  <LinksUpToDate>false</LinksUpToDate>
  <CharactersWithSpaces>26902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11105 - PRODUCE DEPARTMENT EQUIPMENT</dc:title>
  <dc:subject>PRODUCE DEPARTMENT EQUIPMENT</dc:subject>
  <dc:creator>EJF</dc:creator>
  <cp:keywords/>
  <cp:lastModifiedBy>Lori Gipson</cp:lastModifiedBy>
  <cp:revision>16</cp:revision>
  <cp:lastPrinted>2008-09-09T15:14:00Z</cp:lastPrinted>
  <dcterms:created xsi:type="dcterms:W3CDTF">2016-07-13T19:54:00Z</dcterms:created>
  <dcterms:modified xsi:type="dcterms:W3CDTF">2022-06-06T16:53:00Z</dcterms:modified>
</cp:coreProperties>
</file>